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DC" w:rsidRDefault="007B5EDC" w:rsidP="007B5EDC">
      <w:pPr>
        <w:jc w:val="center"/>
        <w:outlineLvl w:val="0"/>
        <w:rPr>
          <w:b/>
          <w:bCs/>
          <w:caps/>
          <w:color w:val="3D3D3D"/>
          <w:kern w:val="36"/>
          <w:sz w:val="30"/>
          <w:szCs w:val="30"/>
        </w:rPr>
      </w:pPr>
      <w:bookmarkStart w:id="0" w:name="_GoBack"/>
      <w:r>
        <w:rPr>
          <w:b/>
          <w:bCs/>
          <w:caps/>
          <w:color w:val="3D3D3D"/>
          <w:kern w:val="36"/>
          <w:sz w:val="30"/>
          <w:szCs w:val="30"/>
        </w:rPr>
        <w:t>срок работы без кассового оборудования продлен</w:t>
      </w:r>
    </w:p>
    <w:bookmarkEnd w:id="0"/>
    <w:p w:rsidR="007B5EDC" w:rsidRDefault="007B5EDC" w:rsidP="007B5EDC">
      <w:pPr>
        <w:jc w:val="both"/>
        <w:outlineLvl w:val="0"/>
        <w:rPr>
          <w:b/>
          <w:bCs/>
          <w:caps/>
          <w:color w:val="3D3D3D"/>
          <w:kern w:val="36"/>
          <w:sz w:val="30"/>
          <w:szCs w:val="30"/>
        </w:rPr>
      </w:pPr>
    </w:p>
    <w:p w:rsidR="007B5EDC" w:rsidRDefault="007B5EDC" w:rsidP="007B5EDC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Советом Министров Республики Беларусь и Национальным банком Республики Беларусь 14 мая 2022 г. в рамках реализации Комплексного плана по поддержке экономики принято постановление № 304/12, предусматривающее продление срока обязательного использования кассового оборудования при приеме средств платежа.</w:t>
      </w:r>
    </w:p>
    <w:p w:rsidR="007B5EDC" w:rsidRDefault="007B5EDC" w:rsidP="007B5EDC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при осуществлении розничной торговли продовольственными товарами, в том числе сельскохозяйственной продукцией, на ярмарках, торговых местах прием наличных денежных средств по 31 декабря 2022 г. возможно осуществлять без применения кассового оборудования.</w:t>
      </w:r>
    </w:p>
    <w:p w:rsidR="007B5EDC" w:rsidRDefault="007B5EDC" w:rsidP="007B5EDC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этом случае прием наличных денежных средств осуществляется с отражением в приходных кассовых ордерах общей суммы выручки по окончании рабочего дня (смены), иного периода, определяемого субъектами хозяйствования, но не реже чем один раз в семь дней.</w:t>
      </w:r>
    </w:p>
    <w:p w:rsidR="007B5EDC" w:rsidRDefault="007B5EDC" w:rsidP="007B5EDC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Обращаем внимание, что возможность осуществлять прием наличных денежных средств без применения кассового оборудования, предусмотренная постановлением № 304/12, не распространяется </w:t>
      </w:r>
      <w:proofErr w:type="gramStart"/>
      <w:r>
        <w:rPr>
          <w:color w:val="000000"/>
          <w:sz w:val="30"/>
          <w:szCs w:val="30"/>
        </w:rPr>
        <w:t>на субъектов</w:t>
      </w:r>
      <w:proofErr w:type="gramEnd"/>
      <w:r>
        <w:rPr>
          <w:color w:val="000000"/>
          <w:sz w:val="30"/>
          <w:szCs w:val="30"/>
        </w:rPr>
        <w:t xml:space="preserve"> хозяйствования, которые до 18 мая 2022 г. приобрели и используют кассовое оборудование со средством контроля налоговых органов или программную кассу для реализации продовольственных товаров на ярмарках, торговых местах.</w:t>
      </w:r>
    </w:p>
    <w:p w:rsidR="007B5EDC" w:rsidRDefault="007B5EDC" w:rsidP="007B5EDC">
      <w:pPr>
        <w:shd w:val="clear" w:color="auto" w:fill="F9F9F9"/>
        <w:spacing w:after="150"/>
        <w:ind w:firstLine="720"/>
        <w:jc w:val="both"/>
        <w:rPr>
          <w:color w:val="000000"/>
          <w:sz w:val="30"/>
          <w:szCs w:val="30"/>
        </w:rPr>
      </w:pPr>
    </w:p>
    <w:p w:rsidR="007B5EDC" w:rsidRDefault="007B5EDC" w:rsidP="007B5EDC">
      <w:pPr>
        <w:spacing w:line="210" w:lineRule="atLeast"/>
        <w:jc w:val="both"/>
        <w:rPr>
          <w:sz w:val="30"/>
          <w:szCs w:val="30"/>
        </w:rPr>
      </w:pPr>
    </w:p>
    <w:p w:rsidR="000469BF" w:rsidRPr="007B5EDC" w:rsidRDefault="000469BF" w:rsidP="007B5EDC">
      <w:pPr>
        <w:jc w:val="both"/>
      </w:pPr>
    </w:p>
    <w:sectPr w:rsidR="000469BF" w:rsidRPr="007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DC"/>
    <w:rsid w:val="000469BF"/>
    <w:rsid w:val="007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D394-C573-4DDA-8D5D-94C22E7C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</dc:creator>
  <cp:keywords/>
  <dc:description/>
  <cp:lastModifiedBy>хоз</cp:lastModifiedBy>
  <cp:revision>1</cp:revision>
  <dcterms:created xsi:type="dcterms:W3CDTF">2022-05-31T05:26:00Z</dcterms:created>
  <dcterms:modified xsi:type="dcterms:W3CDTF">2022-05-31T05:26:00Z</dcterms:modified>
</cp:coreProperties>
</file>