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8ED" w:rsidRDefault="008D7A5B" w:rsidP="008D7A5B">
      <w:pPr>
        <w:pStyle w:val="a3"/>
        <w:jc w:val="both"/>
      </w:pPr>
      <w:r>
        <w:tab/>
      </w:r>
    </w:p>
    <w:p w:rsidR="00A92091" w:rsidRDefault="00A92091" w:rsidP="006356FC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word-wrapper"/>
          <w:color w:val="242424"/>
          <w:sz w:val="30"/>
          <w:szCs w:val="30"/>
        </w:rPr>
      </w:pPr>
    </w:p>
    <w:p w:rsidR="00A92091" w:rsidRDefault="006356FC" w:rsidP="006356FC">
      <w:pPr>
        <w:pStyle w:val="p-normal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ОБРАЩАЕМ ВНИМАНИЕ НА </w:t>
      </w:r>
      <w:r w:rsidR="00941678">
        <w:rPr>
          <w:sz w:val="30"/>
          <w:szCs w:val="30"/>
        </w:rPr>
        <w:t>ПРАВИЛА ЭКСПЛУАТАЦИИ ГАЗООЧИСТНЫХ УСТАНОВОК</w:t>
      </w:r>
    </w:p>
    <w:p w:rsidR="00941678" w:rsidRDefault="00941678" w:rsidP="006356FC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word-wrapper"/>
          <w:color w:val="242424"/>
          <w:sz w:val="30"/>
          <w:szCs w:val="30"/>
        </w:rPr>
      </w:pPr>
    </w:p>
    <w:p w:rsidR="00941678" w:rsidRPr="005D5CA9" w:rsidRDefault="005D5CA9" w:rsidP="0094167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Октябрьская районная инспекция</w:t>
      </w:r>
      <w:r w:rsidR="00941678">
        <w:rPr>
          <w:rStyle w:val="word-wrapper"/>
          <w:color w:val="242424"/>
          <w:sz w:val="30"/>
          <w:szCs w:val="30"/>
        </w:rPr>
        <w:t xml:space="preserve"> природных ресурсов и охраны окружающей среды обращает внимание, что согласно п</w:t>
      </w:r>
      <w:r w:rsidR="007B4B31">
        <w:rPr>
          <w:rStyle w:val="word-wrapper"/>
          <w:color w:val="242424"/>
          <w:sz w:val="30"/>
          <w:szCs w:val="30"/>
        </w:rPr>
        <w:t>п</w:t>
      </w:r>
      <w:bookmarkStart w:id="0" w:name="_GoBack"/>
      <w:bookmarkEnd w:id="0"/>
      <w:r w:rsidR="00941678">
        <w:rPr>
          <w:rStyle w:val="word-wrapper"/>
          <w:color w:val="242424"/>
          <w:sz w:val="30"/>
          <w:szCs w:val="30"/>
        </w:rPr>
        <w:t xml:space="preserve">.6.6 </w:t>
      </w:r>
      <w:proofErr w:type="spellStart"/>
      <w:r w:rsidR="00941678" w:rsidRPr="00941678">
        <w:rPr>
          <w:color w:val="242424"/>
          <w:sz w:val="30"/>
          <w:szCs w:val="30"/>
        </w:rPr>
        <w:t>ЭкоНиП</w:t>
      </w:r>
      <w:proofErr w:type="spellEnd"/>
      <w:r w:rsidR="00941678" w:rsidRPr="00941678">
        <w:rPr>
          <w:color w:val="242424"/>
          <w:sz w:val="30"/>
          <w:szCs w:val="30"/>
        </w:rPr>
        <w:t xml:space="preserve"> 17.08.06-002-2018 </w:t>
      </w:r>
      <w:r w:rsidR="00941678">
        <w:rPr>
          <w:color w:val="242424"/>
          <w:sz w:val="30"/>
          <w:szCs w:val="30"/>
        </w:rPr>
        <w:t>«</w:t>
      </w:r>
      <w:r w:rsidR="00941678" w:rsidRPr="00941678">
        <w:rPr>
          <w:color w:val="242424"/>
          <w:sz w:val="30"/>
          <w:szCs w:val="30"/>
        </w:rPr>
        <w:t>Охрана окружающей среды и природопользование. Атмосферный воздух (в том числе озоновый слой). Правила эксплуатации газоочистных установок</w:t>
      </w:r>
      <w:r w:rsidR="00941678">
        <w:rPr>
          <w:color w:val="242424"/>
          <w:sz w:val="30"/>
          <w:szCs w:val="30"/>
        </w:rPr>
        <w:t>»</w:t>
      </w:r>
      <w:r w:rsidR="00941678" w:rsidRPr="00941678">
        <w:rPr>
          <w:color w:val="242424"/>
          <w:sz w:val="30"/>
          <w:szCs w:val="30"/>
        </w:rPr>
        <w:t xml:space="preserve"> </w:t>
      </w:r>
      <w:r w:rsidR="00941678">
        <w:rPr>
          <w:rStyle w:val="word-wrapper"/>
          <w:color w:val="242424"/>
          <w:sz w:val="30"/>
          <w:szCs w:val="30"/>
        </w:rPr>
        <w:t xml:space="preserve">при эксплуатации ГОУ </w:t>
      </w:r>
      <w:r w:rsidR="00941678" w:rsidRPr="005D5CA9">
        <w:rPr>
          <w:rStyle w:val="word-wrapper"/>
          <w:b/>
          <w:color w:val="242424"/>
          <w:sz w:val="30"/>
          <w:szCs w:val="30"/>
        </w:rPr>
        <w:t>запрещается:</w:t>
      </w:r>
    </w:p>
    <w:p w:rsidR="00941678" w:rsidRDefault="00941678" w:rsidP="0094167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отключение газоочистных установок при работающем технологическом оборудовании;</w:t>
      </w:r>
    </w:p>
    <w:p w:rsidR="00941678" w:rsidRDefault="00941678" w:rsidP="0094167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увеличение</w:t>
      </w:r>
      <w:r>
        <w:rPr>
          <w:rStyle w:val="h-normal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производительности</w:t>
      </w:r>
      <w:r>
        <w:rPr>
          <w:rStyle w:val="h-normal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технологического оборудования, сопровождающееся изменением качественного и (или) количественного состава отходящих газов с превышением значений, установленных в проектных решениях на оснащение организованных стационарных источников выбросов газоочистными установками, без опережающего либо одновременного наращивания мощности действующих газоочистных установок.</w:t>
      </w:r>
    </w:p>
    <w:p w:rsidR="00941678" w:rsidRDefault="00941678" w:rsidP="0094167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 xml:space="preserve">За нарушение </w:t>
      </w:r>
      <w:r w:rsidR="00B14956">
        <w:rPr>
          <w:rStyle w:val="word-wrapper"/>
          <w:color w:val="242424"/>
          <w:sz w:val="30"/>
          <w:szCs w:val="30"/>
        </w:rPr>
        <w:t xml:space="preserve">правил эксплуатации ГОУ предусмотрена административная ответственность в соответствии со ст.16.32 Кодекса Республики Беларусь об административных правонарушениях. </w:t>
      </w:r>
    </w:p>
    <w:p w:rsidR="00941678" w:rsidRDefault="00941678" w:rsidP="006356FC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word-wrapper"/>
          <w:color w:val="242424"/>
          <w:sz w:val="30"/>
          <w:szCs w:val="30"/>
        </w:rPr>
      </w:pPr>
    </w:p>
    <w:sectPr w:rsidR="00941678" w:rsidSect="00C22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D7A5B"/>
    <w:rsid w:val="000108ED"/>
    <w:rsid w:val="0003158E"/>
    <w:rsid w:val="00062E6A"/>
    <w:rsid w:val="001A3EFC"/>
    <w:rsid w:val="001E4816"/>
    <w:rsid w:val="00226C62"/>
    <w:rsid w:val="003A137D"/>
    <w:rsid w:val="00477688"/>
    <w:rsid w:val="004C0E3B"/>
    <w:rsid w:val="00514520"/>
    <w:rsid w:val="00575A54"/>
    <w:rsid w:val="005A27E7"/>
    <w:rsid w:val="005D5CA9"/>
    <w:rsid w:val="005D7C3F"/>
    <w:rsid w:val="00610F96"/>
    <w:rsid w:val="006229C1"/>
    <w:rsid w:val="00632938"/>
    <w:rsid w:val="006356FC"/>
    <w:rsid w:val="006B26D8"/>
    <w:rsid w:val="0073100D"/>
    <w:rsid w:val="007B4B31"/>
    <w:rsid w:val="007C6824"/>
    <w:rsid w:val="007F2F37"/>
    <w:rsid w:val="008D7A5B"/>
    <w:rsid w:val="00941678"/>
    <w:rsid w:val="00A07B37"/>
    <w:rsid w:val="00A368AD"/>
    <w:rsid w:val="00A92091"/>
    <w:rsid w:val="00AC00B3"/>
    <w:rsid w:val="00B14956"/>
    <w:rsid w:val="00B72D64"/>
    <w:rsid w:val="00BA4245"/>
    <w:rsid w:val="00C224AE"/>
    <w:rsid w:val="00CC7576"/>
    <w:rsid w:val="00D20BAD"/>
    <w:rsid w:val="00FB268A"/>
    <w:rsid w:val="00FD5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7A5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10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4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4816"/>
    <w:rPr>
      <w:rFonts w:ascii="Segoe UI" w:hAnsi="Segoe UI" w:cs="Segoe UI"/>
      <w:sz w:val="18"/>
      <w:szCs w:val="18"/>
    </w:rPr>
  </w:style>
  <w:style w:type="paragraph" w:customStyle="1" w:styleId="p-normal">
    <w:name w:val="p-normal"/>
    <w:basedOn w:val="a"/>
    <w:rsid w:val="00A3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A368AD"/>
  </w:style>
  <w:style w:type="paragraph" w:customStyle="1" w:styleId="il-text-indent095cm">
    <w:name w:val="il-text-indent_0_95cm"/>
    <w:basedOn w:val="a"/>
    <w:rsid w:val="00CC7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ke-non-breaking-space">
    <w:name w:val="fake-non-breaking-space"/>
    <w:basedOn w:val="a0"/>
    <w:rsid w:val="00CC7576"/>
  </w:style>
  <w:style w:type="paragraph" w:customStyle="1" w:styleId="il-text-alignjustify">
    <w:name w:val="il-text-align_justify"/>
    <w:basedOn w:val="a"/>
    <w:rsid w:val="00CC7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F2F37"/>
    <w:rPr>
      <w:color w:val="0563C1" w:themeColor="hyperlink"/>
      <w:u w:val="single"/>
    </w:rPr>
  </w:style>
  <w:style w:type="character" w:customStyle="1" w:styleId="h-normal">
    <w:name w:val="h-normal"/>
    <w:basedOn w:val="a0"/>
    <w:rsid w:val="009416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3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9556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86115865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7265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atm1</dc:creator>
  <cp:keywords/>
  <dc:description/>
  <cp:lastModifiedBy>Администратор</cp:lastModifiedBy>
  <cp:revision>5</cp:revision>
  <cp:lastPrinted>2023-10-20T14:21:00Z</cp:lastPrinted>
  <dcterms:created xsi:type="dcterms:W3CDTF">2023-10-20T14:28:00Z</dcterms:created>
  <dcterms:modified xsi:type="dcterms:W3CDTF">2023-10-23T05:43:00Z</dcterms:modified>
</cp:coreProperties>
</file>