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93" w:rsidRPr="00C61093" w:rsidRDefault="00C61093" w:rsidP="00C610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9E" w:rsidRPr="00C61093" w:rsidRDefault="00EC4F52" w:rsidP="00CB759E">
      <w:pPr>
        <w:spacing w:after="0" w:line="240" w:lineRule="auto"/>
        <w:ind w:right="14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F52">
        <w:rPr>
          <w:rFonts w:ascii="Times New Roman" w:hAnsi="Times New Roman" w:cs="Times New Roman"/>
          <w:b/>
          <w:color w:val="000000"/>
          <w:sz w:val="28"/>
          <w:szCs w:val="28"/>
        </w:rPr>
        <w:t>Всемирный день заповедников и национальных парков</w:t>
      </w:r>
    </w:p>
    <w:p w:rsidR="00EC4F52" w:rsidRDefault="00EC4F52" w:rsidP="0056018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52" w:rsidRPr="00EC4F52" w:rsidRDefault="00EC4F52" w:rsidP="00EC4F5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января отмечается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заповедников и национальных парков, которые являются центрами сохранения биоразнообразия во всём мире.</w:t>
      </w:r>
    </w:p>
    <w:p w:rsidR="00EC4F52" w:rsidRDefault="00EC4F52" w:rsidP="00EC4F5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отмечаться в 1997 году по инициативе Центра охраны дикой природы и Всемирного фонда дикой природы.</w:t>
      </w:r>
    </w:p>
    <w:p w:rsidR="00EC4F52" w:rsidRDefault="00EC4F52" w:rsidP="00EC4F5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Республики 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Беларусь от 15.11.2018 N 150-З 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охраняемых природных территориях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аповедник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создаются 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естественного течения природных процессов, сохранения в естественном состоянии и изучения ценных природных комплексов и объектов.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объявления национальных парков включают 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восстановлени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(воспроизводств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ценных природных комплексов и объектов, их рационально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(устойчиво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</w:t>
      </w:r>
      <w:r w:rsid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природоохранной, научной, образовательной, туристической и рекреационной деятельности.</w:t>
      </w:r>
    </w:p>
    <w:p w:rsidR="00EC4F52" w:rsidRPr="00D70B13" w:rsidRDefault="00D70B13" w:rsidP="00D70B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 центре Белорусского Полесья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</w:t>
      </w:r>
      <w:r w:rsidR="00EC4F52"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</w:t>
      </w:r>
      <w:r w:rsid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4F52"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C4F52"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Припятский</w:t>
      </w:r>
      <w:proofErr w:type="spellEnd"/>
      <w:r w:rsid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большой по площади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</w:t>
      </w: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Беларуси. Он представляет собой густую сеть крупных и мелких притоков р. Припять и многочисленных мелиоративных каналов, которые были созданы в период деятельности Западной экспедиции по осушению болот Полесья в конце XIX века.</w:t>
      </w:r>
    </w:p>
    <w:p w:rsidR="00D70B13" w:rsidRDefault="00D70B13" w:rsidP="00D70B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1969 году с целью сохранения уникальных природных комплексов поймы реки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Припять </w:t>
      </w: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</w:t>
      </w:r>
      <w:proofErr w:type="spellStart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Припятский</w:t>
      </w:r>
      <w:proofErr w:type="spellEnd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ландшафтно-гидрологический заповедник, а в 1996 г. он был преобразован в Национальный парк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B13" w:rsidRPr="00D70B13" w:rsidRDefault="00D70B13" w:rsidP="00D70B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парка на настоящее время составляет более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га. Территория парка представляет собой обширную равнину, занимающую юг </w:t>
      </w:r>
      <w:proofErr w:type="spellStart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Припятского</w:t>
      </w:r>
      <w:proofErr w:type="spellEnd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Полесья, представленную, в основном, лесными и </w:t>
      </w:r>
      <w:proofErr w:type="spellStart"/>
      <w:proofErr w:type="gramStart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лесо-болотными</w:t>
      </w:r>
      <w:proofErr w:type="spellEnd"/>
      <w:proofErr w:type="gramEnd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ландшафными</w:t>
      </w:r>
      <w:proofErr w:type="spellEnd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структурами. Особенностью является наличие на территории парка массива пойменных дубрав, крупнейшего в Европе.</w:t>
      </w:r>
    </w:p>
    <w:p w:rsidR="00EC4F52" w:rsidRPr="00D70B13" w:rsidRDefault="00D70B13" w:rsidP="00D70B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Национальному парку с юга на север протекает несколько небольших речек, на заповедной территории распложено более 30 озер. </w:t>
      </w:r>
      <w:proofErr w:type="gramStart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есть зубр, барсук, рысь, черный аист, серый журавль, змееяд, филин, большой подорлик, болотная черепаха, камышовая жаба, медянка, стерлядь.</w:t>
      </w:r>
      <w:proofErr w:type="gramEnd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Флора представлена 826 видами высших растений и более чем 200 видами мхов. Все типы лесов, свойственные Полесью, встречаются в Национальном парке. Фауна "</w:t>
      </w:r>
      <w:proofErr w:type="spellStart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Припятского</w:t>
      </w:r>
      <w:proofErr w:type="spellEnd"/>
      <w:r w:rsidRPr="00D70B13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насчитывает 45 видов млекопитающих, 265 - птиц, 7 - рептилий, 11 - амфибий, 37 - рыб.</w:t>
      </w:r>
    </w:p>
    <w:p w:rsidR="003060F4" w:rsidRDefault="00D70B13" w:rsidP="00D70B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узнать о деятельности национального парка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 </w:t>
      </w:r>
      <w:r w:rsidR="003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туризма </w:t>
      </w:r>
      <w:r w:rsidR="003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" w:history="1">
        <w:r w:rsidRPr="00B0020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https://www.npp.by/</w:t>
        </w:r>
      </w:hyperlink>
      <w:r w:rsidRPr="00EC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060F4" w:rsidSect="003060F4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61093"/>
    <w:rsid w:val="001D5346"/>
    <w:rsid w:val="003006DD"/>
    <w:rsid w:val="003060F4"/>
    <w:rsid w:val="00307E63"/>
    <w:rsid w:val="003159B1"/>
    <w:rsid w:val="0033270F"/>
    <w:rsid w:val="00334062"/>
    <w:rsid w:val="003466BA"/>
    <w:rsid w:val="00560182"/>
    <w:rsid w:val="007D0B1B"/>
    <w:rsid w:val="00A23B80"/>
    <w:rsid w:val="00B308DF"/>
    <w:rsid w:val="00B772AB"/>
    <w:rsid w:val="00BB71B9"/>
    <w:rsid w:val="00C61093"/>
    <w:rsid w:val="00C81544"/>
    <w:rsid w:val="00CB759E"/>
    <w:rsid w:val="00D70B13"/>
    <w:rsid w:val="00EA4E37"/>
    <w:rsid w:val="00EC4F52"/>
    <w:rsid w:val="00F07D3A"/>
    <w:rsid w:val="00FE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B1"/>
    <w:rPr>
      <w:rFonts w:ascii="Segoe UI" w:hAnsi="Segoe UI" w:cs="Segoe UI"/>
      <w:sz w:val="18"/>
      <w:szCs w:val="18"/>
      <w:lang w:val="ru-RU"/>
    </w:rPr>
  </w:style>
  <w:style w:type="character" w:styleId="a5">
    <w:name w:val="Hyperlink"/>
    <w:basedOn w:val="a0"/>
    <w:uiPriority w:val="99"/>
    <w:unhideWhenUsed/>
    <w:rsid w:val="00EC4F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zem1</dc:creator>
  <cp:keywords/>
  <dc:description/>
  <cp:lastModifiedBy>Администратор</cp:lastModifiedBy>
  <cp:revision>6</cp:revision>
  <cp:lastPrinted>2023-01-09T11:57:00Z</cp:lastPrinted>
  <dcterms:created xsi:type="dcterms:W3CDTF">2022-01-13T05:06:00Z</dcterms:created>
  <dcterms:modified xsi:type="dcterms:W3CDTF">2023-01-10T13:44:00Z</dcterms:modified>
</cp:coreProperties>
</file>