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C2" w:rsidRPr="00176EB6" w:rsidRDefault="003C15C2" w:rsidP="003C15C2">
      <w:pPr>
        <w:spacing w:line="300" w:lineRule="exact"/>
        <w:rPr>
          <w:bCs/>
          <w:szCs w:val="30"/>
        </w:rPr>
      </w:pPr>
      <w:bookmarkStart w:id="0" w:name="_GoBack"/>
      <w:bookmarkEnd w:id="0"/>
      <w:r>
        <w:rPr>
          <w:bCs/>
          <w:szCs w:val="30"/>
        </w:rPr>
        <w:t xml:space="preserve">ДОПОЛНИТЕЛЬНЫЙ </w:t>
      </w:r>
      <w:r w:rsidRPr="00176EB6">
        <w:rPr>
          <w:bCs/>
          <w:szCs w:val="30"/>
        </w:rPr>
        <w:t>МАТЕРИАЛ</w:t>
      </w:r>
    </w:p>
    <w:p w:rsidR="003C15C2" w:rsidRPr="00176EB6" w:rsidRDefault="003C15C2" w:rsidP="003C15C2">
      <w:pPr>
        <w:spacing w:line="300" w:lineRule="exact"/>
        <w:rPr>
          <w:bCs/>
          <w:szCs w:val="30"/>
        </w:rPr>
      </w:pPr>
      <w:r w:rsidRPr="00176EB6">
        <w:rPr>
          <w:bCs/>
          <w:szCs w:val="30"/>
        </w:rPr>
        <w:t>для членов информационно-пропагандистских групп</w:t>
      </w:r>
    </w:p>
    <w:p w:rsidR="003C15C2" w:rsidRPr="00176EB6" w:rsidRDefault="003C15C2" w:rsidP="003C15C2">
      <w:pPr>
        <w:spacing w:line="300" w:lineRule="exact"/>
        <w:rPr>
          <w:bCs/>
          <w:szCs w:val="30"/>
        </w:rPr>
      </w:pPr>
      <w:r w:rsidRPr="00176EB6">
        <w:rPr>
          <w:bCs/>
          <w:szCs w:val="30"/>
        </w:rPr>
        <w:t>(</w:t>
      </w:r>
      <w:r w:rsidR="00FE6335">
        <w:rPr>
          <w:bCs/>
          <w:szCs w:val="30"/>
        </w:rPr>
        <w:t>апрель</w:t>
      </w:r>
      <w:r w:rsidRPr="00176EB6">
        <w:rPr>
          <w:bCs/>
          <w:szCs w:val="30"/>
        </w:rPr>
        <w:t xml:space="preserve"> 2024 г.)</w:t>
      </w:r>
    </w:p>
    <w:p w:rsidR="003C15C2" w:rsidRDefault="003C15C2" w:rsidP="0075160B">
      <w:pPr>
        <w:ind w:right="140"/>
        <w:jc w:val="center"/>
        <w:rPr>
          <w:b/>
          <w:szCs w:val="30"/>
        </w:rPr>
      </w:pPr>
    </w:p>
    <w:p w:rsidR="00B3569D" w:rsidRPr="0075160B" w:rsidRDefault="00B211E4" w:rsidP="0075160B">
      <w:pPr>
        <w:ind w:right="140"/>
        <w:jc w:val="center"/>
        <w:rPr>
          <w:rFonts w:eastAsia="Times New Roman"/>
          <w:b/>
          <w:bCs/>
          <w:szCs w:val="30"/>
          <w:lang w:eastAsia="ru-RU"/>
        </w:rPr>
      </w:pPr>
      <w:r w:rsidRPr="0075160B">
        <w:rPr>
          <w:b/>
          <w:szCs w:val="30"/>
        </w:rPr>
        <w:t>ПРОФИЛАКТИКА КИБЕРПРЕСТУПЛЕНИЙ</w:t>
      </w:r>
    </w:p>
    <w:p w:rsidR="00EA2159" w:rsidRPr="0075160B" w:rsidRDefault="00EA2159" w:rsidP="0075160B">
      <w:pPr>
        <w:ind w:right="140" w:firstLine="709"/>
        <w:rPr>
          <w:rFonts w:eastAsia="Times New Roman"/>
          <w:b/>
          <w:bCs/>
          <w:szCs w:val="30"/>
          <w:lang w:eastAsia="ru-RU"/>
        </w:rPr>
      </w:pP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помочь или «запугивает» ложной информацией о сомнительных операциях с банковской карточкой (наличии заявки на кредит, блокировке счета, мошеннических атаках и др.), представляясь работником банка, и предлагает для сохранения оставшихся денежных средств перевести их на новый счет. Собеседник говорит очень убедительно и, как правило, торопит развивающиеся события.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Сценарии могут быть разными, а итог один: клиент самостоятельно предоставляет все секретные данные, коды из смс-сообщений банка, логин и пароли. Поэтому такие случаи не относятся к принципу «нулевой ответственности» банка, так как конфиденциальные данные злоумышленнику сообщили вы сами.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на Вашей банковской карте, официальном сайте либо прийти в офис лично.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Вот несколько простых советов, соблюдение которых, позволит не стать жертвой злоумышленников: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Перед тем, как откликнуться на просьбу друга в социальной сети, созвонитесь с ним или найдите способ убедиться в том, что его аккаунт не взломан (задайте другу вопрос, ответ на который знаете только вы оба);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Банк по номерам, указанным на </w:t>
      </w:r>
      <w:r w:rsidRPr="0075160B">
        <w:rPr>
          <w:rFonts w:eastAsia="Times New Roman"/>
          <w:szCs w:val="30"/>
          <w:lang w:eastAsia="ru-RU"/>
        </w:rPr>
        <w:lastRenderedPageBreak/>
        <w:t>вашей банковской карте либо официальном сайте финансового учреждения;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Если смс-сообщение о подозрительной операции по карточке приходит в новую ветку переписки, в которой ранее не было сообщений от Банка – это повод уточнить ее достоверность и перезвонить в Банк по официальным номерам;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Интернет-банкинга. В такой ситуации немедленно прервите разговор и свяжитесь с Банком по официальным номерам.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Никому не сообщайте данные своей карточки и всегда держите её в поле зрения при совершении платежей;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Обязательно подключите 3D-secure и смс-оповещение;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Используйте только официальный сайт для входа в систему Интернет-банкинга или официальное мобильное приложение соответствующего банковского учреждения;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Регулярно обновляйте пароли, используемые для входа в систему Интернет-банкинга, а также для подтверждения платежей;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 случае выявления действий по карточке, которые не совершались ее держателем, необходимо оперативно обратится в Банк по официальным номерам или заблокировать карточку самостоятельно в Интернет/М-банкинге (при наличии такой возможности).</w:t>
      </w:r>
    </w:p>
    <w:p w:rsidR="00E37CA1" w:rsidRPr="0075160B" w:rsidRDefault="00E37CA1" w:rsidP="0075160B">
      <w:pPr>
        <w:ind w:right="140"/>
        <w:rPr>
          <w:szCs w:val="30"/>
        </w:rPr>
      </w:pPr>
    </w:p>
    <w:p w:rsidR="00E37CA1" w:rsidRPr="0075160B" w:rsidRDefault="00E37CA1" w:rsidP="0075160B">
      <w:pPr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«Звонок из Банка»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Вам звонит незнакомец. Номер входящего звонка очень похож на номер банка, а звонящий представляется работником контакт-центра или службы безопасности банка.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Для реализации мошеннической схемы также используются мессенджеры, прежде всего Viber, </w:t>
      </w:r>
      <w:r w:rsidRPr="0075160B">
        <w:rPr>
          <w:rFonts w:eastAsia="Times New Roman"/>
          <w:szCs w:val="30"/>
          <w:lang w:val="en-US" w:eastAsia="ru-RU"/>
        </w:rPr>
        <w:t>WhatsApp</w:t>
      </w:r>
      <w:r w:rsidRPr="0075160B">
        <w:rPr>
          <w:rFonts w:eastAsia="Times New Roman"/>
          <w:szCs w:val="30"/>
          <w:lang w:eastAsia="ru-RU"/>
        </w:rPr>
        <w:t xml:space="preserve"> и </w:t>
      </w:r>
      <w:r w:rsidRPr="0075160B">
        <w:rPr>
          <w:rFonts w:eastAsia="Times New Roman"/>
          <w:szCs w:val="30"/>
          <w:lang w:val="en-US" w:eastAsia="ru-RU"/>
        </w:rPr>
        <w:t>Telegram</w:t>
      </w:r>
      <w:r w:rsidRPr="0075160B">
        <w:rPr>
          <w:rFonts w:eastAsia="Times New Roman"/>
          <w:szCs w:val="30"/>
          <w:lang w:eastAsia="ru-RU"/>
        </w:rPr>
        <w:t>. Входящий звонок максимально закамуфлирован под звонок сотрудника банка: на аватарке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– полностью совпадающих) на официальные номера банка. Злоумышленники меняют цифры в номере, которые вы можете не заметить.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lastRenderedPageBreak/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Он просит у вас логин и пароль от Интернет-банкинга, код из SMS от Банка (зачастую сопровождаемый фразой «Никому не сообщайте!»), реквизиты карты (полный номер карты и срок ее действия, CVV- или CVС-код). Это нужно якобы «для сохранности ваших денег».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Как мошенник пытается вас убедить: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«</w:t>
      </w:r>
      <w:r w:rsidRPr="0075160B">
        <w:rPr>
          <w:rFonts w:eastAsia="Times New Roman"/>
          <w:i/>
          <w:iCs/>
          <w:szCs w:val="30"/>
          <w:lang w:eastAsia="ru-RU"/>
        </w:rPr>
        <w:t>Мы звоним с официального номера, проверьте на сайте».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i/>
          <w:iCs/>
          <w:szCs w:val="30"/>
          <w:lang w:eastAsia="ru-RU"/>
        </w:rPr>
        <w:t>«В целях конфиденциальности я включаю робота, который защитит ваши данные»</w:t>
      </w:r>
      <w:r w:rsidRPr="0075160B">
        <w:rPr>
          <w:rFonts w:eastAsia="Times New Roman"/>
          <w:szCs w:val="30"/>
          <w:lang w:eastAsia="ru-RU"/>
        </w:rPr>
        <w:t>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 </w:t>
      </w:r>
      <w:r w:rsidRPr="0075160B">
        <w:rPr>
          <w:rFonts w:eastAsia="Times New Roman"/>
          <w:i/>
          <w:iCs/>
          <w:szCs w:val="30"/>
          <w:lang w:eastAsia="ru-RU"/>
        </w:rPr>
        <w:t>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SMS-код для подтверждения операции.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b/>
          <w:bCs/>
          <w:i/>
          <w:iCs/>
          <w:szCs w:val="30"/>
          <w:lang w:eastAsia="ru-RU"/>
        </w:rPr>
      </w:pPr>
      <w:r w:rsidRPr="0075160B">
        <w:rPr>
          <w:rFonts w:eastAsia="Times New Roman"/>
          <w:b/>
          <w:bCs/>
          <w:i/>
          <w:iCs/>
          <w:szCs w:val="30"/>
          <w:lang w:eastAsia="ru-RU"/>
        </w:rPr>
        <w:t>Важно! 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Еще один из способов получить доступ к Вашим денежным средствам, используя методы социальной инженерии, побудить клиентов банковских учреждений установить сторонние мобильные приложения для удаленного доступа в мобильное устройство потенциальной жертвы. Для примера, одним из таких приложений является “AnyDesk - удаленное управление” из сервисов Google Play/App Store.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Звонки осуществляются, как правило, на мобильные телефоны 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 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</w:t>
      </w:r>
      <w:r w:rsidRPr="0075160B">
        <w:rPr>
          <w:rFonts w:eastAsia="Times New Roman"/>
          <w:szCs w:val="30"/>
          <w:lang w:eastAsia="ru-RU"/>
        </w:rPr>
        <w:lastRenderedPageBreak/>
        <w:t>клиенту настоятельно рекомендуют установить приложение «AnyDesk - удаленное управление» из сервисов Google Play/App Store. В случае согласия пострадавшего, конечно же, оказывают помощь и консультацию в установке. Установленное приложение позволяет злоумышленникам получить удалённый доступ к вашему устройству.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«Потенциальный покупатель»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Мошенник представляется потенциальным покупателем товара, объявление о продаже которого было размещено вами в сети Интернет. По каким-то причинам «покупатель» не может сегодня привезти или перечислить деньги, но хочет прислать вам залог из другого города по системе дистанционного банковского обслуживания.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Для проверки поступления перевода мошенник направляет вам ссылку на фишинговый сайт, который очень близок по дизайну 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Важно! Не переходите по подозрительным ссылкам.</w:t>
      </w:r>
      <w:r w:rsidRPr="0075160B">
        <w:rPr>
          <w:rFonts w:eastAsia="Times New Roman"/>
          <w:szCs w:val="30"/>
          <w:lang w:eastAsia="ru-RU"/>
        </w:rPr>
        <w:t xml:space="preserve"> Для веб-версии Интернет-банкинга используйте только официальный сайт Банка, а для мобильной версии –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b/>
          <w:bCs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Запомните! Для получения перевода денежных средств нет необходимости вводить срок действия карты и CVV-код.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«Сообщения в социальных сетях»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Мошенник незаконным путем получает доступ к страничке в социальной сети и отправляет сообщения с просьбой финансовой помощи от имени ее владельца друзьям.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Просьба может быть самая разная: от «Скинь мне денег на карту, по дружбе» до нехватки денег на большую покупку. В редких случаях мошенник даже просит произвести оплату самостоятельно, обещая возместить затраты при личной встрече.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«Розыгрыши/раздачи/опросы от Банка или иных организаций»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lastRenderedPageBreak/>
        <w:t>Мошенники оставляют выдуманную рекламу в популярных социальных сетях об опросе от имени Банка и «Раздаче призов первой 1000 прошедших опрос!» либо для зачисления денежных средств в честь юбилейной даты со дня образования того или иного финансового учреждения. Цель опроса — изучить мнение клиентов. После прохождения опроса организатор обещает денежное вознаграждение. Однако, 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b/>
          <w:bCs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Важно! Посетите официальную страницу организации, а не ресурс, ссылку на который прислал мошенник или позвоните в контакт-центр для проверки наличия акции, розыгрыша или опроса.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«Фишинг и новшества в различных платежах»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просьбой оплатить поддельные квитанции онлайн, либо предоставить сведения об уже совершенной 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В случае игнорирования клиентом подобных сообщений, ему звонили от лица управляющей компании и убеждали в наличии «долга 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810090" w:rsidRPr="0075160B" w:rsidRDefault="00E37CA1" w:rsidP="0075160B">
      <w:pPr>
        <w:ind w:right="140" w:firstLine="720"/>
        <w:rPr>
          <w:szCs w:val="30"/>
        </w:rPr>
      </w:pPr>
      <w:r w:rsidRPr="0075160B">
        <w:rPr>
          <w:szCs w:val="30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неактуальными, поэтому в любой ситуации нужно оставаться предельно </w:t>
      </w:r>
      <w:r w:rsidRPr="0075160B">
        <w:rPr>
          <w:szCs w:val="30"/>
        </w:rPr>
        <w:lastRenderedPageBreak/>
        <w:t>внимательными и досконально разобраться в случившемся, прежде чем сообщить кому-то свои персональные данные. Ведь Ваша безопасность в первую очередь в Ваших руках!</w:t>
      </w:r>
    </w:p>
    <w:p w:rsidR="0075160B" w:rsidRPr="0075160B" w:rsidRDefault="0075160B" w:rsidP="0075160B">
      <w:pPr>
        <w:ind w:left="-709" w:right="140" w:firstLine="709"/>
        <w:rPr>
          <w:b/>
          <w:szCs w:val="30"/>
        </w:rPr>
      </w:pPr>
    </w:p>
    <w:p w:rsidR="0075160B" w:rsidRPr="0075160B" w:rsidRDefault="0075160B" w:rsidP="0075160B">
      <w:pPr>
        <w:ind w:left="-709" w:right="140" w:firstLine="709"/>
        <w:rPr>
          <w:b/>
          <w:szCs w:val="30"/>
        </w:rPr>
      </w:pPr>
    </w:p>
    <w:p w:rsidR="0075160B" w:rsidRPr="0075160B" w:rsidRDefault="0075160B" w:rsidP="0075160B">
      <w:pPr>
        <w:ind w:left="-709" w:right="140" w:firstLine="709"/>
        <w:rPr>
          <w:b/>
          <w:szCs w:val="30"/>
        </w:rPr>
      </w:pPr>
    </w:p>
    <w:p w:rsidR="00B211E4" w:rsidRPr="0075160B" w:rsidRDefault="00B211E4" w:rsidP="0075160B">
      <w:pPr>
        <w:ind w:left="-709" w:right="140" w:firstLine="709"/>
        <w:rPr>
          <w:b/>
          <w:szCs w:val="30"/>
        </w:rPr>
      </w:pPr>
      <w:r w:rsidRPr="0075160B">
        <w:rPr>
          <w:b/>
          <w:szCs w:val="30"/>
        </w:rPr>
        <w:t>Доверчивость наших граждан иногда вызывает удивление, несколько примеров:</w:t>
      </w:r>
    </w:p>
    <w:p w:rsidR="00B211E4" w:rsidRPr="0075160B" w:rsidRDefault="00B211E4" w:rsidP="0075160B">
      <w:pPr>
        <w:ind w:left="-709" w:right="140" w:firstLine="709"/>
        <w:rPr>
          <w:b/>
          <w:szCs w:val="30"/>
        </w:rPr>
      </w:pPr>
    </w:p>
    <w:p w:rsidR="00B211E4" w:rsidRPr="0075160B" w:rsidRDefault="00B211E4" w:rsidP="0075160B">
      <w:pPr>
        <w:ind w:left="-709" w:right="140"/>
        <w:rPr>
          <w:szCs w:val="30"/>
        </w:rPr>
      </w:pPr>
      <w:r w:rsidRPr="0075160B">
        <w:rPr>
          <w:szCs w:val="30"/>
        </w:rPr>
        <w:t xml:space="preserve">1). НЕУСТАНОВЛЕННОЕ ЛИЦО 29.12.2023 В ПЕРИОД ВРЕМЕНИ С 11-30 Ч. ДО 13-48 ЧАСОВ, НАХОДЯСЬ В НЕУСТАНОВЛЕННОМ МЕСТЕ, ИСПОЛЬЗУЯ НЕУСТАНОВЛЕННОЕ ОБОРУДОВАНИЕ С ДОСТУПОМ В ГЛОБАЛЬНУЮ СЕТЬ ИНТЕРНЕТ, В ХОДЕ БЕСЕДЫ В МЕССЕНДЖЕРЕ «VIBER», ПРЕДСТАВИВШИСЬ СОТРУДНИКОМ А1 И СОТРУДНИКОМ ПРАВООХРАНИТЕЛЬНЫХ ОРГАНОВ, УГОВОРИЛО </w:t>
      </w:r>
      <w:r w:rsidRPr="0075160B">
        <w:rPr>
          <w:b/>
          <w:szCs w:val="30"/>
        </w:rPr>
        <w:t>ГРАЖДАНКУ «З»</w:t>
      </w:r>
      <w:r w:rsidRPr="0075160B">
        <w:rPr>
          <w:szCs w:val="30"/>
        </w:rPr>
        <w:t xml:space="preserve"> УСТАНОВИТЬ НА ТЕЛЕФОНЕ ПРОГРАММУ «ISL LIGHT REMOTE DESKT», ПОСЛЕ ЧЕГО ОСУЩЕСТВИЛО НЕСАНКЦИОНИРОВАННЫЙ ДОСТУП К КАРТ-СЧЕТУ, С КОТОРОГО ПОХИТИЛО 1500,00 РУБЛЕЙ, ЧЕМ ПРИЧИНИЛО ЕЙ  ИМУЩЕСТВЕННЫЙ ВРЕД НА УКАЗАННУЮ СУММУ, ЧТО СОСТАВЛЯЕТ 37,5 БАЗОВЫХ ВЕЛИЧИН.</w:t>
      </w:r>
    </w:p>
    <w:p w:rsidR="00B211E4" w:rsidRPr="0075160B" w:rsidRDefault="00B211E4" w:rsidP="0075160B">
      <w:pPr>
        <w:ind w:left="-709" w:right="140"/>
        <w:rPr>
          <w:szCs w:val="30"/>
        </w:rPr>
      </w:pPr>
    </w:p>
    <w:p w:rsidR="00B211E4" w:rsidRPr="0075160B" w:rsidRDefault="00B211E4" w:rsidP="0075160B">
      <w:pPr>
        <w:ind w:left="-709" w:right="140"/>
        <w:rPr>
          <w:szCs w:val="30"/>
        </w:rPr>
      </w:pPr>
      <w:r w:rsidRPr="0075160B">
        <w:rPr>
          <w:szCs w:val="30"/>
        </w:rPr>
        <w:t xml:space="preserve">2). НЕУСТАНОВЛЕННОЕ ЛИЦО, 05.11.2023, ОКОЛО 13.00 ЧАСОВ, НАХОДЯСЬ В НЕУСТАНОВЛЕННОМ МЕСТЕ, С ЦЕЛЬЮ ЗАВЛАДЕНИЯ ЧУЖИМ ИМУЩЕСТВОМ, С ИСПОЛЬЗОВАНИЕМ НЕУСТАНОВЛЕННОГО УСТРОЙСТВА С ДОСТУПОМ К СЕТИ ИНТЕРНЕТ, ВОСПОЛЬЗОВАВШИСЬ ТЕМ, ЧТО </w:t>
      </w:r>
      <w:r w:rsidRPr="0075160B">
        <w:rPr>
          <w:b/>
          <w:szCs w:val="30"/>
        </w:rPr>
        <w:t xml:space="preserve">ГРАЖДАНИН «Е» (ЖИТЕЛЬ Г.ГОМЕЛЬ) </w:t>
      </w:r>
      <w:r w:rsidRPr="0075160B">
        <w:rPr>
          <w:szCs w:val="30"/>
        </w:rPr>
        <w:t xml:space="preserve"> С ЦЕЛЬЮ ВОЗВРАТА СВОИХ ДЕНЕЖНЫХ СРЕДСТВ В СУММЕ 125 РУБЛЕЙ, ПЕРЕЧИСЛЕННЫХ РАНЕЕ ЗА ПОКУПКУ БУКЕТА ЦВЕТОВ ПЕРЕШЕЛ И ОТКРЫЛ ПРЕДОСТАВЛЕННУЮ НЕУСТАНОВЛЕННЫМ ЛИЦОМ НЕУСТАНОВЛЕННУЮ ФИШИНГОВУЮ ССЫЛКУ В СОЦИАЛЬНОЙ СЕТИ ИНСТАГРАММ, ГДЕ ВВЕЛ РЕКВИЗИТЫ СВОЕЙ БАНКОВСКОЙ ПЛАТЕЖНОЙ КАРТЫ ЭМИТИРОВАННОЙ ОАО АСБ БЕЛАРУСБАНК, ПОСЛЕ ЧЕГО ОСУЩЕСТВИЛО НЕСАНКЦИОНИРОВАННЫЙ ДОСТУП К КАРТ-СЧЕТУ ПОСЛЕДНЕГО, С КОТОРОЙ ПОХИТИЛО 1.000 РУБЛЕЙ, ЧЕМ ПРИЧИНИЛО ЕМУ, ИМУЩЕСТВЕННЫЙ ВРЕД НА УКАЗАННУЮ СУММУ, ЧТО СОСТАВЛЯЕТ 27.02 БАЗОВЫХ ВЕЛИЧИН.</w:t>
      </w:r>
    </w:p>
    <w:p w:rsidR="00B211E4" w:rsidRPr="0075160B" w:rsidRDefault="00B211E4" w:rsidP="0075160B">
      <w:pPr>
        <w:ind w:left="-709" w:right="140"/>
        <w:rPr>
          <w:szCs w:val="30"/>
        </w:rPr>
      </w:pPr>
    </w:p>
    <w:p w:rsidR="00B211E4" w:rsidRPr="0075160B" w:rsidRDefault="00B211E4" w:rsidP="0075160B">
      <w:pPr>
        <w:ind w:left="-709" w:right="140"/>
        <w:rPr>
          <w:szCs w:val="30"/>
        </w:rPr>
      </w:pPr>
      <w:r w:rsidRPr="0075160B">
        <w:rPr>
          <w:szCs w:val="30"/>
        </w:rPr>
        <w:t xml:space="preserve">3). НЕУСТАНОВЛЕННОЕ ЛИЦО 18.12.2023 В ПЕРИОД ВРЕМЕНИ С 22.50 ЧАСОВ ПО 23.11 ЧАСОВ, НАХОДЯСЬ В НЕУСТАНОВЛЕННОМ МЕСТЕ, ИМЕЯ УМЫСЕЛ НА ЗАВЛАДЕНИЕ ДЕНЕЖНЫМИ СРЕДСТВАМИ, ПУТЕМ ОБМАНА И ЗЛОУПОТРЕБЛЕНИЯ ДОВЕРИЕМ, ПОСРЕДСТВОМ </w:t>
      </w:r>
      <w:r w:rsidRPr="0075160B">
        <w:rPr>
          <w:szCs w:val="30"/>
        </w:rPr>
        <w:lastRenderedPageBreak/>
        <w:t xml:space="preserve">ПЕРЕПИСКИ В СОЦИАЛЬНОЙ СЕТИ ПОД ИМЕНЕМ «РОСТИК» ПОД ПРЕДЛОГОМ ОДОЛЖИТЬ ДЕНЕГ, ЗАРАНЕЕ НЕ НАМЕРЕВАЯСЬ ВЫПОЛНЯТЬ ПРИНЯТОЕ НА СЕБЯ ОБЯЗАТЕЛЬСТВО ПО ВОЗВРАТУ ДОЛГА, В ХОДЕ ПЕРЕПИСКИ С </w:t>
      </w:r>
      <w:r w:rsidRPr="0075160B">
        <w:rPr>
          <w:b/>
          <w:szCs w:val="30"/>
        </w:rPr>
        <w:t>ГРАЖДАНИНОМ «К»</w:t>
      </w:r>
      <w:r w:rsidRPr="0075160B">
        <w:rPr>
          <w:szCs w:val="30"/>
        </w:rPr>
        <w:t xml:space="preserve"> ПРЕДОСТАВИЛО ЕМУ РЕКВИЗИТЫ БАНКОВСКОЙ ПЛАТЕЖНОЙ КАРТЫ, НА КОТОРУЮ КИНЧАК А.Н. ПЕРЕВЕЛ ДЕНЕЖНЫЕ СРЕДСТВА В СУММЕ 250 РУБЛЕЙ, ЗАВЛАДЕВ ТАКИМ ОБРАЗОМ ДЕНЕЖНЫМИ СРЕДСТВАМИ В СУММЕ 250 РУБЛЕЙ, ПРИНАДЛЕЖАЩИМИ ЕМУ, ЧЕМ ПРИЧИНИЛО ПОСЛЕДНЕМУ ИМУЩЕСТВЕННЫЙ ВРЕД НА УКАЗАННУЮ СУММУ, ЧТО СОСТАВЛЯЕТ 6,81 БАЗОВЫХ ВЕЛИЧИН.</w:t>
      </w:r>
    </w:p>
    <w:p w:rsidR="00B211E4" w:rsidRPr="0075160B" w:rsidRDefault="00B211E4" w:rsidP="0075160B">
      <w:pPr>
        <w:ind w:left="-709" w:right="140"/>
        <w:rPr>
          <w:szCs w:val="30"/>
        </w:rPr>
      </w:pPr>
    </w:p>
    <w:p w:rsidR="00B211E4" w:rsidRPr="0075160B" w:rsidRDefault="00B211E4" w:rsidP="0075160B">
      <w:pPr>
        <w:ind w:left="-709" w:right="140"/>
        <w:rPr>
          <w:szCs w:val="30"/>
        </w:rPr>
      </w:pPr>
      <w:r w:rsidRPr="0075160B">
        <w:rPr>
          <w:szCs w:val="30"/>
        </w:rPr>
        <w:t xml:space="preserve">4). НЕУСТАНОВЛЕННОЕ ЛИЦО, 20.08.2023, ОКОЛО 12.00 ЧАСОВ, НАХОДЯСЬ В НЕУСТАНОВЛЕННОМ МЕСТЕ, С ИСПОЛЬЗОВАНИЕМ НЕУСТАНОВЛЕННОГО УСТРОЙСТВА С ДОСТУПОМ К СЕТИ ИНТЕРНЕТ, ВОСПОЛЬЗОВАВШИСЬ ТЕМ, ЧТО </w:t>
      </w:r>
      <w:r w:rsidRPr="0075160B">
        <w:rPr>
          <w:b/>
          <w:szCs w:val="30"/>
        </w:rPr>
        <w:t>ГРАЖДАНКА «В»</w:t>
      </w:r>
      <w:r w:rsidRPr="0075160B">
        <w:rPr>
          <w:szCs w:val="30"/>
        </w:rPr>
        <w:t xml:space="preserve"> С ЦЕЛЬЮ ОПЛАТЫ КОММУНАЛЬНЫХ УСЛУГ, ОТКРЫЛА ФИШИНГОВУЮ ССЫЛКУ IBANK.ASB.BY В СЕТИ ИНТЕРНЕТ ГДЕ ВВЕЛА РЕКВИЗИТЫ СВОЕЙ БАНКОВСКОЙ ПЛАТЕЖНОЙ КАРТЫ ЭМИТИРОВАННОЙ ОАО «АСБ БЕЛАРУСБАНК», ПОСЛЕ ЧЕГО ОСУЩЕСТВИЛО НЕСАНКЦИОНИРОВАННЫЙ ДОСТУП К КАРТ-СЧЕТУ ПОСЛЕДНЕЙ, С КОТОРОЙ ПОХИТИЛО 443 РУБЛЕЙ, ЧЕМ ПРИЧИНИЛО ЕЙ, ИМУЩЕСТВЕННЫЙ ВРЕД НА УКАЗАННУЮ СУММУ, ЧТО СОСТАВЛЯЕТ 11.97 БАЗОВЫХ ВЕЛИЧИН.</w:t>
      </w:r>
    </w:p>
    <w:p w:rsidR="00B211E4" w:rsidRPr="0075160B" w:rsidRDefault="00B211E4" w:rsidP="0075160B">
      <w:pPr>
        <w:ind w:left="-709" w:right="140"/>
        <w:rPr>
          <w:szCs w:val="30"/>
        </w:rPr>
      </w:pPr>
    </w:p>
    <w:p w:rsidR="00B211E4" w:rsidRPr="0075160B" w:rsidRDefault="00B211E4" w:rsidP="0075160B">
      <w:pPr>
        <w:ind w:left="-709" w:right="140"/>
        <w:rPr>
          <w:szCs w:val="30"/>
        </w:rPr>
      </w:pPr>
      <w:r w:rsidRPr="0075160B">
        <w:rPr>
          <w:szCs w:val="30"/>
        </w:rPr>
        <w:t xml:space="preserve">5). 05 ФЕВРАЛЯ РОСК ВУД ПО Ч. 3 СТ. 209 УК РБ В ОТНОШЕНИИ НЕИЗВЕСТНОГО, КОТОРЫЙ 26 ЯНВАРЯ, В МЕССЕНДЖЕРЕ "WHATSAPP", С АБ.НР. +37127101352, ПОД ПРЕДЛОГОМ ДЕКЛАРИРОВАНИЯ ДЕНЕЖНЫХ СРЕДСТВ, УБЕДИЛ ГРАЖДАНКУ «М», 1952 Г.Р., ПЕНСИОНЕРКУ, ЖИТЕЛЬНИЦУ Г. ЖЛОБИНА, ПЕРЕВЕСТИ 10900 РУБ., НА СЧЕТ ЗАО"АЛЬФА-БАНК", ПО АБ. НОМЕРУ +375299577499. </w:t>
      </w:r>
    </w:p>
    <w:p w:rsidR="00B211E4" w:rsidRPr="0075160B" w:rsidRDefault="00B211E4" w:rsidP="0075160B">
      <w:pPr>
        <w:ind w:left="-709" w:right="140"/>
        <w:rPr>
          <w:szCs w:val="30"/>
        </w:rPr>
      </w:pPr>
    </w:p>
    <w:p w:rsidR="00B211E4" w:rsidRPr="0075160B" w:rsidRDefault="00B211E4" w:rsidP="0075160B">
      <w:pPr>
        <w:ind w:left="-709" w:right="140"/>
        <w:rPr>
          <w:szCs w:val="30"/>
        </w:rPr>
      </w:pPr>
      <w:r w:rsidRPr="0075160B">
        <w:rPr>
          <w:szCs w:val="30"/>
        </w:rPr>
        <w:t xml:space="preserve">6). 03 ЯНВАРЯ РОСК ВУД ПО Ч.3 СТ.209 УК РБ В ОТНОШЕНИИ НЕИЗВЕСТНОГО, КОТОРЫЙ В ПЕРИОД ВРЕМЕНИ С 09 ПО 31 ОКТЯБРЯ 2023 (ДАТА И ВРЕМЯ НЕ УСТАНОВЛЕНЫ), ПОСРЕДСТВОМ ТЕЛЕФОННОГО РАЗГОВОРА В МЕССЕНДЖЕРЕ «TELEGRAM», ПОД ПРЕДЛОГОМ ВОЗВРАТА УТЕРЯННЫХ ДЕНЕЖНЫХ СРЕДСТВ, НА НЕ УСТАНОВЛЕННОЙ БИРЖЕ, СКЛОНИЛ УСТАНОВИТЬ ПРИЛОЖЕНИЯ «TRUSTWALLET» И «BYBIT», ТАК ЖЕ СОЗДАТЬ СОБСТВЕННЫЙ ЭЛЕКТРОННЫЙ КОШЕЛЕК, ПОСЛЕ ЧЕГО ЗАВЛАДЕЛ 22718,58 РУБ., ПРИНАДЛЕЖАЩИМИ ГРАЖДАНКЕ «Г» 1962 Г.Р., БУХГАЛТЕРУ ЧТУП, </w:t>
      </w:r>
      <w:r w:rsidRPr="0075160B">
        <w:rPr>
          <w:szCs w:val="30"/>
        </w:rPr>
        <w:lastRenderedPageBreak/>
        <w:t xml:space="preserve">ЖИТЕЛЬНИЦЕ Г.БУДА-КОШЕЛЕВО, КОТОРЫЕ ПОСЛЕДНЯЯ ПЕРЕВЕЛА НА КРИПТО-АДРЕС TZ4UJNUNR2Z7PDK3HBBTXUQDWQPQG1FXXGG. </w:t>
      </w:r>
    </w:p>
    <w:p w:rsidR="00B211E4" w:rsidRPr="0075160B" w:rsidRDefault="00B211E4" w:rsidP="0075160B">
      <w:pPr>
        <w:ind w:left="-709" w:right="140"/>
        <w:rPr>
          <w:szCs w:val="30"/>
        </w:rPr>
      </w:pPr>
    </w:p>
    <w:p w:rsidR="00B211E4" w:rsidRPr="0075160B" w:rsidRDefault="00B211E4" w:rsidP="0075160B">
      <w:pPr>
        <w:ind w:left="-709" w:right="140"/>
        <w:rPr>
          <w:szCs w:val="30"/>
        </w:rPr>
      </w:pPr>
      <w:r w:rsidRPr="0075160B">
        <w:rPr>
          <w:szCs w:val="30"/>
        </w:rPr>
        <w:t xml:space="preserve">7). 03 ЯНВАРЯ РОСК ВУД ПО Ч. 4 СТ. 209 УК РБ В ОТНОШЕНИИ НЕИЗВЕСТНОГО, КОТОРЫЙ С 07 СЕНТЯБРЯ ПО 22 НОЯБРЯ, НАХОДЯСЬ В НЕУСТАНОВЛЕННОМ МЕСТЕ, ИСПОЛЬЗУЯ УЧЕТНЫЕ ЗАПИСИ «АЛЕКСЕЙ СОКОЛОВСКИЙ» В МЕССЕНДЖЕРЕ «TELEGRAM» И «АНАТОЛИЙ.ТАРАН.МЕЖДУН.АДВОКАТ» В МЕССЕНДЖЕРЕ «WHATSAPP», ПОД ПРЕДЛОГОМ ЗАРАБОТКА НА ТОРГОВОЙ БИРЖЕ, ЗАВЛАДЕЛ ДЕНЕЖНЫМИ СРЕДСТВАМИ В СУММЕ 177459 РУБЛЕЙ, ПРИНАДЛЕЖАЩИМИ ГРАЖДАНИНУ «К» 1959 Г.Р., ЖИТЕЛЮ Г. МОЗЫРЯ, КОТОРЫЕ ОН ПЕРЕВЕЛ НА РАЗЛИЧНЫЕ БАНКОВСКИЕ СЧЕТА ЗАО «МТБАНК» №33424186, 33439847, 33454440, 33454415, ОАО «БЕЛИНВЕСТБАНК» №91KBYN-ED395F. 91KBYN-ED398E. 91KBYN-EC8220. 91KBYN-EDC0AA, 91KBYN-EDC08D, ЗАО «АЛЬФА-БАНК» 375257838946, 37529253182, ОАО «ПАРИТЕТБАНК» 00563933000023/6815, 3132000861/0927, 3132000828/8604, ЗАО «БАНК РЕШЕНИЕ», АО «СБЕРБАНК», АО «ТИНЬКОФФ БАНК» И ЗАО «БАНК ВТБ» 968000373-27081981. </w:t>
      </w:r>
    </w:p>
    <w:p w:rsidR="00B211E4" w:rsidRPr="0075160B" w:rsidRDefault="00B211E4" w:rsidP="0075160B">
      <w:pPr>
        <w:ind w:left="-709" w:right="140"/>
        <w:rPr>
          <w:b/>
          <w:szCs w:val="30"/>
        </w:rPr>
      </w:pPr>
    </w:p>
    <w:p w:rsidR="00B211E4" w:rsidRPr="0075160B" w:rsidRDefault="00B211E4" w:rsidP="0075160B">
      <w:pPr>
        <w:ind w:left="-709" w:right="140"/>
        <w:rPr>
          <w:szCs w:val="30"/>
        </w:rPr>
      </w:pPr>
      <w:r w:rsidRPr="0075160B">
        <w:rPr>
          <w:szCs w:val="30"/>
        </w:rPr>
        <w:t xml:space="preserve">8). 15 ЯНВАРЯ РОСК ВУД ПО Ч. 4 СТ. 209 УК РБ В ОТНОШЕНИИ НЕИЗВЕСТНОГО, КОТОРЫЙ В ПЕРИОД ВРЕМЕНИ С 18.12.2023 ДО 28.12.2023 В МЕССЕНДЖЕРЕ “WHATSAPP”, С ИСПОЛЬЗОВАНИЕМ А.Н. +79625540253, ПРЕДСТАВИВШИСЬ СОТРУДНИКОМ БАНКОВСКОГО УЧРЕЖДЕНИЯ, УБЕДИЛ ГРАЖДАНКУ «К», 1949 Г.Р., ПЕНСИОНЕРКУ, ЖИТЕЛЬНИЦУ Г. ГОМЕЛЯ, ПЕРЕВЕСТИ 39315 РУБ. НА СЧЕТ ОАО «ПАРИТЕТБАНК» НОМЕР ДОГОВОРА 1004000040. </w:t>
      </w:r>
    </w:p>
    <w:p w:rsidR="00B211E4" w:rsidRPr="0075160B" w:rsidRDefault="00B211E4" w:rsidP="0075160B">
      <w:pPr>
        <w:ind w:right="140"/>
        <w:rPr>
          <w:szCs w:val="30"/>
        </w:rPr>
      </w:pPr>
    </w:p>
    <w:p w:rsidR="00B211E4" w:rsidRPr="0075160B" w:rsidRDefault="00B211E4" w:rsidP="0075160B">
      <w:pPr>
        <w:autoSpaceDE w:val="0"/>
        <w:autoSpaceDN w:val="0"/>
        <w:adjustRightInd w:val="0"/>
        <w:ind w:left="-709" w:right="140"/>
        <w:rPr>
          <w:szCs w:val="30"/>
        </w:rPr>
      </w:pPr>
      <w:bookmarkStart w:id="1" w:name="1134775"/>
      <w:r w:rsidRPr="0075160B">
        <w:rPr>
          <w:szCs w:val="30"/>
        </w:rPr>
        <w:t xml:space="preserve">9). 14 марта РОСК ВУД по ч. 1 ст. 209 УК РБ в отношении неизвестного, который в период времени с 02 по 14 февраля (дата и время не установлены), посредством использования мессенджера “Viber” с а.н. +375255168111, представившись сотрудником правоохранительных органов, под предлогом поимки мошенников, убедил гражданина </w:t>
      </w:r>
      <w:r w:rsidRPr="0075160B">
        <w:rPr>
          <w:b/>
          <w:szCs w:val="30"/>
        </w:rPr>
        <w:t>«Я»</w:t>
      </w:r>
      <w:r w:rsidRPr="0075160B">
        <w:rPr>
          <w:szCs w:val="30"/>
        </w:rPr>
        <w:t xml:space="preserve">, 2001 г.р., жителя Октябрьского р-на, оформить кредит в ОАО “Белагропромбанк”, на сумму 7500 руб., которые он в последующем перечислил на счет ЗАО “Альфа-банк” №BY23ALFA301431ZR150010270000, а также в дальнейшем убедил установить приложение «LiteManager» и оформить кредит в ОАО «БНБ-Банк» на сумму 1000 руб., которые путем удаленного доступа перевел на вышеуказанный счет. </w:t>
      </w:r>
      <w:bookmarkEnd w:id="1"/>
    </w:p>
    <w:p w:rsidR="00B211E4" w:rsidRPr="0075160B" w:rsidRDefault="00B211E4" w:rsidP="0075160B">
      <w:pPr>
        <w:ind w:right="140"/>
        <w:rPr>
          <w:szCs w:val="30"/>
        </w:rPr>
      </w:pPr>
    </w:p>
    <w:p w:rsidR="00B211E4" w:rsidRPr="0075160B" w:rsidRDefault="00B211E4" w:rsidP="0075160B">
      <w:pPr>
        <w:ind w:right="140" w:firstLine="720"/>
        <w:rPr>
          <w:szCs w:val="30"/>
        </w:rPr>
      </w:pPr>
    </w:p>
    <w:sectPr w:rsidR="00B211E4" w:rsidRPr="0075160B" w:rsidSect="00EA2159">
      <w:headerReference w:type="default" r:id="rId7"/>
      <w:footerReference w:type="default" r:id="rId8"/>
      <w:pgSz w:w="11906" w:h="16838"/>
      <w:pgMar w:top="1134" w:right="567" w:bottom="0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B3" w:rsidRDefault="001B40B3" w:rsidP="00CB4F26">
      <w:r>
        <w:separator/>
      </w:r>
    </w:p>
  </w:endnote>
  <w:endnote w:type="continuationSeparator" w:id="0">
    <w:p w:rsidR="001B40B3" w:rsidRDefault="001B40B3" w:rsidP="00CB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87" w:rsidRDefault="00B17387" w:rsidP="00CB4F26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B3" w:rsidRDefault="001B40B3" w:rsidP="00CB4F26">
      <w:r>
        <w:separator/>
      </w:r>
    </w:p>
  </w:footnote>
  <w:footnote w:type="continuationSeparator" w:id="0">
    <w:p w:rsidR="001B40B3" w:rsidRDefault="001B40B3" w:rsidP="00CB4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05283"/>
      <w:docPartObj>
        <w:docPartGallery w:val="Page Numbers (Top of Page)"/>
        <w:docPartUnique/>
      </w:docPartObj>
    </w:sdtPr>
    <w:sdtContent>
      <w:p w:rsidR="00B17387" w:rsidRDefault="002F2024">
        <w:pPr>
          <w:pStyle w:val="a7"/>
          <w:jc w:val="center"/>
        </w:pPr>
        <w:r>
          <w:fldChar w:fldCharType="begin"/>
        </w:r>
        <w:r w:rsidR="00172FF9">
          <w:instrText>PAGE   \* MERGEFORMAT</w:instrText>
        </w:r>
        <w:r>
          <w:fldChar w:fldCharType="separate"/>
        </w:r>
        <w:r w:rsidR="00FE63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22EE"/>
    <w:multiLevelType w:val="multilevel"/>
    <w:tmpl w:val="89B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82007"/>
    <w:multiLevelType w:val="hybridMultilevel"/>
    <w:tmpl w:val="AFF4DA6A"/>
    <w:lvl w:ilvl="0" w:tplc="D0107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A79A5"/>
    <w:multiLevelType w:val="multilevel"/>
    <w:tmpl w:val="246A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B33733"/>
    <w:multiLevelType w:val="multilevel"/>
    <w:tmpl w:val="9E3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A2CD4"/>
    <w:multiLevelType w:val="multilevel"/>
    <w:tmpl w:val="DE4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47FDE"/>
    <w:multiLevelType w:val="multilevel"/>
    <w:tmpl w:val="896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D6576B"/>
    <w:multiLevelType w:val="multilevel"/>
    <w:tmpl w:val="F7FC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E20BA0"/>
    <w:multiLevelType w:val="multilevel"/>
    <w:tmpl w:val="4C2A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8"/>
  </w:num>
  <w:num w:numId="14">
    <w:abstractNumId w:val="12"/>
  </w:num>
  <w:num w:numId="15">
    <w:abstractNumId w:val="14"/>
  </w:num>
  <w:num w:numId="16">
    <w:abstractNumId w:val="17"/>
  </w:num>
  <w:num w:numId="17">
    <w:abstractNumId w:val="0"/>
  </w:num>
  <w:num w:numId="18">
    <w:abstractNumId w:val="20"/>
  </w:num>
  <w:num w:numId="19">
    <w:abstractNumId w:val="18"/>
  </w:num>
  <w:num w:numId="20">
    <w:abstractNumId w:val="2"/>
  </w:num>
  <w:num w:numId="21">
    <w:abstractNumId w:val="4"/>
  </w:num>
  <w:num w:numId="22">
    <w:abstractNumId w:val="27"/>
  </w:num>
  <w:num w:numId="23">
    <w:abstractNumId w:val="22"/>
  </w:num>
  <w:num w:numId="24">
    <w:abstractNumId w:val="16"/>
  </w:num>
  <w:num w:numId="25">
    <w:abstractNumId w:val="25"/>
  </w:num>
  <w:num w:numId="26">
    <w:abstractNumId w:val="1"/>
  </w:num>
  <w:num w:numId="27">
    <w:abstractNumId w:val="24"/>
  </w:num>
  <w:num w:numId="28">
    <w:abstractNumId w:val="1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F11"/>
    <w:rsid w:val="0008756E"/>
    <w:rsid w:val="000E3F3B"/>
    <w:rsid w:val="000F3F72"/>
    <w:rsid w:val="001040D6"/>
    <w:rsid w:val="00114589"/>
    <w:rsid w:val="001447E0"/>
    <w:rsid w:val="00147F11"/>
    <w:rsid w:val="001537EF"/>
    <w:rsid w:val="00172FF9"/>
    <w:rsid w:val="001B40B3"/>
    <w:rsid w:val="001D44BD"/>
    <w:rsid w:val="001E0C1A"/>
    <w:rsid w:val="001F7BF0"/>
    <w:rsid w:val="002141F0"/>
    <w:rsid w:val="00225E9D"/>
    <w:rsid w:val="002376A9"/>
    <w:rsid w:val="00270C55"/>
    <w:rsid w:val="00285F5A"/>
    <w:rsid w:val="002A500D"/>
    <w:rsid w:val="002F2024"/>
    <w:rsid w:val="00300092"/>
    <w:rsid w:val="003C15C2"/>
    <w:rsid w:val="00401A9D"/>
    <w:rsid w:val="00411276"/>
    <w:rsid w:val="0042046C"/>
    <w:rsid w:val="00462A36"/>
    <w:rsid w:val="004D354F"/>
    <w:rsid w:val="004E06E5"/>
    <w:rsid w:val="005313E3"/>
    <w:rsid w:val="005328C8"/>
    <w:rsid w:val="00550D96"/>
    <w:rsid w:val="00554463"/>
    <w:rsid w:val="005603FB"/>
    <w:rsid w:val="005713AD"/>
    <w:rsid w:val="00592861"/>
    <w:rsid w:val="005B6511"/>
    <w:rsid w:val="005E7418"/>
    <w:rsid w:val="005F7D27"/>
    <w:rsid w:val="00646AF9"/>
    <w:rsid w:val="00660E23"/>
    <w:rsid w:val="006B4DC4"/>
    <w:rsid w:val="006B7362"/>
    <w:rsid w:val="006C40D0"/>
    <w:rsid w:val="006D2EC5"/>
    <w:rsid w:val="006E43BE"/>
    <w:rsid w:val="006E58BE"/>
    <w:rsid w:val="007069AC"/>
    <w:rsid w:val="00714173"/>
    <w:rsid w:val="007508E7"/>
    <w:rsid w:val="0075160B"/>
    <w:rsid w:val="00753D3D"/>
    <w:rsid w:val="0076095C"/>
    <w:rsid w:val="00763A83"/>
    <w:rsid w:val="007713D9"/>
    <w:rsid w:val="00776DD7"/>
    <w:rsid w:val="007B1BE5"/>
    <w:rsid w:val="00810090"/>
    <w:rsid w:val="00842CB8"/>
    <w:rsid w:val="008770ED"/>
    <w:rsid w:val="008A62A4"/>
    <w:rsid w:val="008A62E6"/>
    <w:rsid w:val="008B7BE2"/>
    <w:rsid w:val="008D36EB"/>
    <w:rsid w:val="008E72BA"/>
    <w:rsid w:val="00903C59"/>
    <w:rsid w:val="00956685"/>
    <w:rsid w:val="00986945"/>
    <w:rsid w:val="00990879"/>
    <w:rsid w:val="009D2E15"/>
    <w:rsid w:val="009E4E4E"/>
    <w:rsid w:val="00A10CC9"/>
    <w:rsid w:val="00A56963"/>
    <w:rsid w:val="00A81339"/>
    <w:rsid w:val="00AA3289"/>
    <w:rsid w:val="00AA66F5"/>
    <w:rsid w:val="00AD1606"/>
    <w:rsid w:val="00B15F1C"/>
    <w:rsid w:val="00B17387"/>
    <w:rsid w:val="00B211E4"/>
    <w:rsid w:val="00B21A86"/>
    <w:rsid w:val="00B260A5"/>
    <w:rsid w:val="00B3569D"/>
    <w:rsid w:val="00B5056B"/>
    <w:rsid w:val="00B60933"/>
    <w:rsid w:val="00B66649"/>
    <w:rsid w:val="00B94998"/>
    <w:rsid w:val="00BA4201"/>
    <w:rsid w:val="00C26691"/>
    <w:rsid w:val="00C82ED5"/>
    <w:rsid w:val="00C901D2"/>
    <w:rsid w:val="00CB4F26"/>
    <w:rsid w:val="00CC25FF"/>
    <w:rsid w:val="00CC691A"/>
    <w:rsid w:val="00CC7BF1"/>
    <w:rsid w:val="00CE5737"/>
    <w:rsid w:val="00CF37C1"/>
    <w:rsid w:val="00D11993"/>
    <w:rsid w:val="00D13B24"/>
    <w:rsid w:val="00D15DF1"/>
    <w:rsid w:val="00D22CDF"/>
    <w:rsid w:val="00D519D5"/>
    <w:rsid w:val="00D53DAB"/>
    <w:rsid w:val="00D7361A"/>
    <w:rsid w:val="00D837EE"/>
    <w:rsid w:val="00DC24EE"/>
    <w:rsid w:val="00E1165D"/>
    <w:rsid w:val="00E179E5"/>
    <w:rsid w:val="00E3043C"/>
    <w:rsid w:val="00E35E16"/>
    <w:rsid w:val="00E37CA1"/>
    <w:rsid w:val="00E56D81"/>
    <w:rsid w:val="00E5787C"/>
    <w:rsid w:val="00EA2159"/>
    <w:rsid w:val="00EE2C6D"/>
    <w:rsid w:val="00F17452"/>
    <w:rsid w:val="00F2563B"/>
    <w:rsid w:val="00F433C2"/>
    <w:rsid w:val="00F4478D"/>
    <w:rsid w:val="00FB0C29"/>
    <w:rsid w:val="00FC0D46"/>
    <w:rsid w:val="00FE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D2"/>
  </w:style>
  <w:style w:type="paragraph" w:styleId="1">
    <w:name w:val="heading 1"/>
    <w:basedOn w:val="a"/>
    <w:next w:val="a"/>
    <w:link w:val="10"/>
    <w:uiPriority w:val="9"/>
    <w:qFormat/>
    <w:rsid w:val="00A5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9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9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rticleblockred">
    <w:name w:val="article_block_red"/>
    <w:basedOn w:val="a"/>
    <w:rsid w:val="00A569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569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E35E16"/>
    <w:pPr>
      <w:widowControl w:val="0"/>
      <w:shd w:val="clear" w:color="auto" w:fill="FFFFFF"/>
      <w:spacing w:before="180" w:line="350" w:lineRule="exact"/>
      <w:jc w:val="left"/>
    </w:pPr>
    <w:rPr>
      <w:rFonts w:eastAsia="Times New Roman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5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FEFE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3645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41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5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972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70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3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2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9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kursevich_ka</cp:lastModifiedBy>
  <cp:revision>4</cp:revision>
  <cp:lastPrinted>2024-04-17T06:41:00Z</cp:lastPrinted>
  <dcterms:created xsi:type="dcterms:W3CDTF">2024-03-19T11:54:00Z</dcterms:created>
  <dcterms:modified xsi:type="dcterms:W3CDTF">2024-04-17T06:41:00Z</dcterms:modified>
</cp:coreProperties>
</file>