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t>Рыболовы и охотники, не создавайте конфликтные ситуации</w:t>
      </w:r>
    </w:p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t>Уважаемые рыболовы и охотники, не создавайте конфликтные ситуации!</w:t>
      </w:r>
    </w:p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CF1CE9">
        <w:rPr>
          <w:rFonts w:ascii="Times New Roman" w:hAnsi="Times New Roman" w:cs="Times New Roman"/>
          <w:sz w:val="30"/>
          <w:szCs w:val="30"/>
          <w:lang w:val="ru-RU"/>
        </w:rPr>
        <w:t xml:space="preserve">С момента своего создания, Государственная инспекция вот уже 21 год стоит на страже охраны окружающей среды, как </w:t>
      </w:r>
      <w:proofErr w:type="gramStart"/>
      <w:r w:rsidRPr="00CF1CE9">
        <w:rPr>
          <w:rFonts w:ascii="Times New Roman" w:hAnsi="Times New Roman" w:cs="Times New Roman"/>
          <w:sz w:val="30"/>
          <w:szCs w:val="30"/>
          <w:lang w:val="ru-RU"/>
        </w:rPr>
        <w:t>самостоятельно</w:t>
      </w:r>
      <w:proofErr w:type="gramEnd"/>
      <w:r w:rsidRPr="00CF1CE9">
        <w:rPr>
          <w:rFonts w:ascii="Times New Roman" w:hAnsi="Times New Roman" w:cs="Times New Roman"/>
          <w:sz w:val="30"/>
          <w:szCs w:val="30"/>
          <w:lang w:val="ru-RU"/>
        </w:rPr>
        <w:t xml:space="preserve"> так и во взаимодействии с правоохранительными и другими государственными органами.</w:t>
      </w:r>
    </w:p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t>Государственная инспекция осуществляет государственный контроль за охраной и использованием диких животных, относящихся к объектам охоты и рыболовства, земель под дикорастущей древесно-кустарниковой растительностью, охраной, защитой, воспроизводством и использованием лесного фонда, ведением рыболовного хозяйства и рыболовством, ведением охотничьего хозяйства и охотой.</w:t>
      </w:r>
    </w:p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Республики Беларусь государственный инспектор наделен правами останавливать транспортные и плавучие средства, суда, производить досмотр вещей, транспортных и плавучих средств, судов, орудий и средств, с использованием которых осуществляется воздействие на природные ресурсы, и других предметов, а также личный досмотр граждан, в том числе имеет право задерживать граждан, совершивших правонарушения, при необходимости доставлять их в орган внутренних дел для дальнейшего разбирательства.</w:t>
      </w:r>
    </w:p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t>Каждый государственный инспектор, исполняющий свои обязанности, является должностным лицом и вправе требовать соблюдения порядка от граждан в пределах своей компетенции. В свою очередь, граждане обязаны выполнять законные требования, предъявляемые к ним государственным инспектором, и не допускать фактов неповиновения.</w:t>
      </w:r>
    </w:p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t xml:space="preserve">Фактами неповиновения, например, являются попытка скрыться с места правонарушения, отказ гражданина, задержанного после совершения административного правонарушения, проследовать </w:t>
      </w:r>
      <w:proofErr w:type="gramStart"/>
      <w:r w:rsidRPr="00CF1CE9">
        <w:rPr>
          <w:rFonts w:ascii="Times New Roman" w:hAnsi="Times New Roman" w:cs="Times New Roman"/>
          <w:sz w:val="30"/>
          <w:szCs w:val="30"/>
          <w:lang w:val="ru-RU"/>
        </w:rPr>
        <w:t>в месту</w:t>
      </w:r>
      <w:proofErr w:type="gramEnd"/>
      <w:r w:rsidRPr="00CF1CE9">
        <w:rPr>
          <w:rFonts w:ascii="Times New Roman" w:hAnsi="Times New Roman" w:cs="Times New Roman"/>
          <w:sz w:val="30"/>
          <w:szCs w:val="30"/>
          <w:lang w:val="ru-RU"/>
        </w:rPr>
        <w:t xml:space="preserve"> ведения административного процесса, к служебному автомобилю, препятствование процедуре досмотра, хватание за форменную одежду или попытки убежать и т.п.</w:t>
      </w:r>
    </w:p>
    <w:p w:rsidR="00CF1CE9" w:rsidRPr="00CF1CE9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t>Уважаемые рыболовы любители и охотники, напоминаем Вам, что ответственность за неповиновение законному распоряжению или требованию должностного лица государственного органа при исполнении им служебных полномочий предусмотрена статьей 24.3 Кодекса Республики Беларусь об административных правонарушениях, и такого рода действия влекут наложение штрафа в размере от двух до пятидесяти базовых величин или административный арест.</w:t>
      </w:r>
    </w:p>
    <w:p w:rsidR="00DF4B17" w:rsidRPr="00DF4B17" w:rsidRDefault="00CF1CE9" w:rsidP="00CF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CE9">
        <w:rPr>
          <w:rFonts w:ascii="Times New Roman" w:hAnsi="Times New Roman" w:cs="Times New Roman"/>
          <w:sz w:val="30"/>
          <w:szCs w:val="30"/>
          <w:lang w:val="ru-RU"/>
        </w:rPr>
        <w:lastRenderedPageBreak/>
        <w:t>Будьте вежливы и не допускайте конфликтных ситуаций.</w:t>
      </w:r>
    </w:p>
    <w:p w:rsidR="00DF4B17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734DCA"/>
    <w:rsid w:val="007B294B"/>
    <w:rsid w:val="00CF1CE9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2024-02-19T12:39:00Z</dcterms:created>
  <dcterms:modified xsi:type="dcterms:W3CDTF">2024-06-10T12:14:00Z</dcterms:modified>
</cp:coreProperties>
</file>