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AA" w:rsidRPr="003B5EE1" w:rsidRDefault="00903DAA" w:rsidP="0094413B">
      <w:pPr>
        <w:tabs>
          <w:tab w:val="left" w:pos="6840"/>
        </w:tabs>
        <w:spacing w:line="280" w:lineRule="exact"/>
        <w:jc w:val="center"/>
        <w:rPr>
          <w:b/>
          <w:sz w:val="26"/>
          <w:szCs w:val="26"/>
        </w:rPr>
      </w:pPr>
      <w:r w:rsidRPr="003B5EE1">
        <w:rPr>
          <w:b/>
          <w:color w:val="000000"/>
          <w:spacing w:val="-8"/>
          <w:sz w:val="26"/>
          <w:szCs w:val="26"/>
        </w:rPr>
        <w:t xml:space="preserve">Кадастровая оценка земель, земельных участков </w:t>
      </w:r>
      <w:r w:rsidR="00296F2B" w:rsidRPr="00296F2B">
        <w:rPr>
          <w:b/>
          <w:sz w:val="26"/>
          <w:szCs w:val="26"/>
        </w:rPr>
        <w:t xml:space="preserve">по виду функционального использования </w:t>
      </w:r>
      <w:r w:rsidR="00296F2B">
        <w:rPr>
          <w:b/>
          <w:sz w:val="26"/>
          <w:szCs w:val="26"/>
        </w:rPr>
        <w:t xml:space="preserve">земель </w:t>
      </w:r>
      <w:r w:rsidR="00296F2B" w:rsidRPr="00296F2B">
        <w:rPr>
          <w:b/>
          <w:sz w:val="26"/>
          <w:szCs w:val="26"/>
        </w:rPr>
        <w:t>«жилая усадебная зона», «рекреационная зона», земель садоводческих товариществ и дачных кооперативов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rPr>
          <w:color w:val="000000"/>
          <w:spacing w:val="-8"/>
          <w:sz w:val="26"/>
          <w:szCs w:val="26"/>
        </w:rPr>
      </w:pPr>
    </w:p>
    <w:p w:rsidR="005C1482" w:rsidRPr="003B5EE1" w:rsidRDefault="00CC248A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ab/>
      </w:r>
      <w:r w:rsidR="00D90873">
        <w:rPr>
          <w:color w:val="000000"/>
          <w:spacing w:val="-8"/>
          <w:sz w:val="26"/>
          <w:szCs w:val="26"/>
        </w:rPr>
        <w:t>В период с января 20</w:t>
      </w:r>
      <w:r w:rsidR="00296F2B">
        <w:rPr>
          <w:color w:val="000000"/>
          <w:spacing w:val="-8"/>
          <w:sz w:val="26"/>
          <w:szCs w:val="26"/>
        </w:rPr>
        <w:t>20</w:t>
      </w:r>
      <w:r w:rsidR="00D90873">
        <w:rPr>
          <w:color w:val="000000"/>
          <w:spacing w:val="-8"/>
          <w:sz w:val="26"/>
          <w:szCs w:val="26"/>
        </w:rPr>
        <w:t xml:space="preserve"> года по </w:t>
      </w:r>
      <w:r w:rsidR="00EC342D">
        <w:rPr>
          <w:color w:val="000000"/>
          <w:spacing w:val="-8"/>
          <w:sz w:val="26"/>
          <w:szCs w:val="26"/>
        </w:rPr>
        <w:t>апрель</w:t>
      </w:r>
      <w:r w:rsidR="00D90873" w:rsidRPr="003B5EE1">
        <w:rPr>
          <w:color w:val="000000"/>
          <w:spacing w:val="-8"/>
          <w:sz w:val="26"/>
          <w:szCs w:val="26"/>
        </w:rPr>
        <w:t xml:space="preserve"> 20</w:t>
      </w:r>
      <w:r w:rsidR="00296F2B">
        <w:rPr>
          <w:color w:val="000000"/>
          <w:spacing w:val="-8"/>
          <w:sz w:val="26"/>
          <w:szCs w:val="26"/>
        </w:rPr>
        <w:t>21</w:t>
      </w:r>
      <w:r w:rsidR="00D90873" w:rsidRPr="003B5EE1">
        <w:rPr>
          <w:color w:val="000000"/>
          <w:spacing w:val="-8"/>
          <w:sz w:val="26"/>
          <w:szCs w:val="26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</w:t>
      </w:r>
      <w:r w:rsidR="00296F2B" w:rsidRPr="00296F2B">
        <w:rPr>
          <w:color w:val="000000"/>
          <w:spacing w:val="-8"/>
          <w:sz w:val="26"/>
          <w:szCs w:val="26"/>
        </w:rPr>
        <w:t>по вид</w:t>
      </w:r>
      <w:r w:rsidR="00296F2B">
        <w:rPr>
          <w:color w:val="000000"/>
          <w:spacing w:val="-8"/>
          <w:sz w:val="26"/>
          <w:szCs w:val="26"/>
        </w:rPr>
        <w:t>ам</w:t>
      </w:r>
      <w:r w:rsidR="00296F2B" w:rsidRPr="00296F2B">
        <w:rPr>
          <w:color w:val="000000"/>
          <w:spacing w:val="-8"/>
          <w:sz w:val="26"/>
          <w:szCs w:val="26"/>
        </w:rPr>
        <w:t xml:space="preserve"> функционального использования земель «жилая усадебная зона», «рекреационная зона», земель садоводческих товариществ и дачных кооперативов</w:t>
      </w:r>
      <w:r w:rsidR="00D90873" w:rsidRPr="003B5EE1">
        <w:rPr>
          <w:color w:val="000000"/>
          <w:spacing w:val="-8"/>
          <w:sz w:val="26"/>
          <w:szCs w:val="26"/>
        </w:rPr>
        <w:t xml:space="preserve"> (далее – кадастровая оценка) по состоянию на да</w:t>
      </w:r>
      <w:r w:rsidR="00D90873">
        <w:rPr>
          <w:color w:val="000000"/>
          <w:spacing w:val="-8"/>
          <w:sz w:val="26"/>
          <w:szCs w:val="26"/>
        </w:rPr>
        <w:t xml:space="preserve">ту кадастровой оценки </w:t>
      </w:r>
      <w:bookmarkStart w:id="0" w:name="_GoBack"/>
      <w:bookmarkEnd w:id="0"/>
      <w:r w:rsidR="00D90873">
        <w:rPr>
          <w:color w:val="000000"/>
          <w:spacing w:val="-8"/>
          <w:sz w:val="26"/>
          <w:szCs w:val="26"/>
        </w:rPr>
        <w:t>01.07.20</w:t>
      </w:r>
      <w:r w:rsidR="0099574A">
        <w:rPr>
          <w:color w:val="000000"/>
          <w:spacing w:val="-8"/>
          <w:sz w:val="26"/>
          <w:szCs w:val="26"/>
        </w:rPr>
        <w:t>20</w:t>
      </w:r>
      <w:r w:rsidR="00D90873" w:rsidRPr="003B5EE1">
        <w:rPr>
          <w:color w:val="000000"/>
          <w:spacing w:val="-8"/>
          <w:sz w:val="26"/>
          <w:szCs w:val="26"/>
        </w:rPr>
        <w:t xml:space="preserve"> всей территории Республики Беларусь.</w:t>
      </w:r>
    </w:p>
    <w:p w:rsidR="005C1482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5C1482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В регистр стоимости земель, земельных участков государственного земельного кадастра (далее – регистр стоимости) (</w:t>
      </w:r>
      <w:hyperlink r:id="rId7" w:history="1">
        <w:r w:rsidRPr="003B5EE1">
          <w:rPr>
            <w:rStyle w:val="aa"/>
            <w:b/>
            <w:spacing w:val="-8"/>
            <w:sz w:val="26"/>
            <w:szCs w:val="26"/>
            <w:lang w:val="en-US"/>
          </w:rPr>
          <w:t>www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vl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nca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by</w:t>
        </w:r>
      </w:hyperlink>
      <w:r w:rsidRPr="003B5EE1">
        <w:rPr>
          <w:color w:val="000000"/>
          <w:spacing w:val="-8"/>
          <w:sz w:val="26"/>
          <w:szCs w:val="26"/>
        </w:rPr>
        <w:t>) были внесены следующие результаты кадастровой оценки:</w:t>
      </w:r>
    </w:p>
    <w:p w:rsidR="00F83122" w:rsidRPr="00F83122" w:rsidRDefault="00F83122" w:rsidP="00F83122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is_type_with_ju2"/>
      <w:r w:rsidRPr="00F83122">
        <w:rPr>
          <w:rFonts w:ascii="Times New Roman" w:hAnsi="Times New Roman" w:cs="Times New Roman"/>
          <w:sz w:val="26"/>
          <w:szCs w:val="26"/>
        </w:rPr>
        <w:t>– по виду функционального использования земель «жилая усадебная зона»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F83122" w:rsidRPr="006E1B36" w:rsidTr="00803A63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E3390B" w:rsidP="00803A63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гп Октябрьский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E3390B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14.07.2021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E3390B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5149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EF04F4" w:rsidRDefault="00F83122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6E1B36" w:rsidRDefault="00E3390B" w:rsidP="00803A63">
            <w:pPr>
              <w:rPr>
                <w:szCs w:val="26"/>
              </w:rPr>
            </w:pPr>
            <w:r>
              <w:rPr>
                <w:szCs w:val="26"/>
              </w:rPr>
              <w:t xml:space="preserve">сельские населенные пункты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E3390B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14.07.2021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E3390B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5151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EF04F4" w:rsidRDefault="00F83122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375266" w:rsidRDefault="00E3390B" w:rsidP="00803A63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E3390B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14.07.2021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E3390B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5153</w:t>
            </w:r>
          </w:p>
        </w:tc>
      </w:tr>
    </w:tbl>
    <w:p w:rsidR="00F83122" w:rsidRPr="00F83122" w:rsidRDefault="00F83122" w:rsidP="00F83122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F83122" w:rsidRPr="00F83122" w:rsidRDefault="00F83122" w:rsidP="00F83122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F83122">
        <w:rPr>
          <w:sz w:val="26"/>
          <w:szCs w:val="26"/>
        </w:rPr>
        <w:t>– по виду функционального использования земель «рекреационная зона»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F83122" w:rsidRPr="006E1B36" w:rsidTr="00803A63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803A63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E3390B" w:rsidP="00803A63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гп Октябрьский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E3390B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14.07.2021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E3390B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5150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EF04F4" w:rsidRDefault="00F83122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6E1B36" w:rsidRDefault="00E3390B" w:rsidP="00803A63">
            <w:pPr>
              <w:rPr>
                <w:szCs w:val="26"/>
              </w:rPr>
            </w:pPr>
            <w:r>
              <w:rPr>
                <w:szCs w:val="26"/>
              </w:rPr>
              <w:t xml:space="preserve">сельские населенные пункты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E3390B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14.07.2021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E3390B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5152</w:t>
            </w:r>
          </w:p>
        </w:tc>
      </w:tr>
      <w:tr w:rsidR="00F83122" w:rsidRPr="006E1B36" w:rsidTr="00803A6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EF04F4" w:rsidRDefault="00F83122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375266" w:rsidRDefault="00E3390B" w:rsidP="00803A63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E3390B" w:rsidP="00803A6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14.07.2021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E3390B" w:rsidP="00803A6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5154</w:t>
            </w:r>
          </w:p>
        </w:tc>
      </w:tr>
    </w:tbl>
    <w:p w:rsidR="00F83122" w:rsidRDefault="00F83122" w:rsidP="00F83122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bookmarkEnd w:id="1"/>
    <w:p w:rsidR="003B5EE1" w:rsidRPr="003B5EE1" w:rsidRDefault="003B5EE1" w:rsidP="003B5EE1">
      <w:pPr>
        <w:shd w:val="clear" w:color="auto" w:fill="FFFFFF"/>
        <w:suppressAutoHyphens/>
        <w:ind w:firstLine="709"/>
        <w:jc w:val="both"/>
        <w:rPr>
          <w:sz w:val="26"/>
          <w:szCs w:val="26"/>
          <w:highlight w:val="yellow"/>
        </w:rPr>
      </w:pPr>
      <w:r w:rsidRPr="003B5EE1">
        <w:rPr>
          <w:sz w:val="26"/>
          <w:szCs w:val="26"/>
        </w:rPr>
        <w:t>Основание: Инструкция о порядке ведения регистра стоимости земельных участков государственного земельного кадастра и выдачи информации из него, утвержденная постановлением Государственного комитета по имуществу Республики Беларусь от 03.06.2010 №37; решение</w:t>
      </w:r>
      <w:r w:rsidR="006E1B36" w:rsidRPr="006E1B36">
        <w:rPr>
          <w:sz w:val="26"/>
          <w:szCs w:val="26"/>
        </w:rPr>
        <w:t xml:space="preserve"> </w:t>
      </w:r>
      <w:bookmarkStart w:id="2" w:name="solutionName2"/>
      <w:bookmarkEnd w:id="2"/>
      <w:r w:rsidR="00E3390B">
        <w:rPr>
          <w:sz w:val="26"/>
          <w:szCs w:val="26"/>
        </w:rPr>
        <w:t>Октябрьского районного исполнительного комитета от 12.05.2021 № 313 "Об установлении результатов кадастровой оценки земель, земельных участков Октябрьского района"</w:t>
      </w:r>
      <w:r w:rsidR="004F19E4">
        <w:rPr>
          <w:sz w:val="26"/>
          <w:szCs w:val="26"/>
        </w:rPr>
        <w:t>.</w:t>
      </w:r>
    </w:p>
    <w:p w:rsidR="005C1482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С решением(ями) можно ознакомиться на Национальном правовом Интернет-портале Республики Беларусь </w:t>
      </w:r>
      <w:hyperlink r:id="rId8" w:history="1">
        <w:r w:rsidRPr="003B5EE1">
          <w:rPr>
            <w:rStyle w:val="aa"/>
            <w:b/>
            <w:spacing w:val="-8"/>
            <w:sz w:val="26"/>
            <w:szCs w:val="26"/>
            <w:lang w:val="en-US"/>
          </w:rPr>
          <w:t>www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pravo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by</w:t>
        </w:r>
      </w:hyperlink>
      <w:r w:rsidRPr="003B5EE1">
        <w:rPr>
          <w:color w:val="000000"/>
          <w:spacing w:val="-8"/>
          <w:sz w:val="26"/>
          <w:szCs w:val="26"/>
        </w:rPr>
        <w:t xml:space="preserve">. </w:t>
      </w:r>
    </w:p>
    <w:p w:rsidR="005C1482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</w:r>
      <w:r w:rsidR="005C1482" w:rsidRPr="003B5EE1">
        <w:rPr>
          <w:color w:val="000000"/>
          <w:spacing w:val="-8"/>
          <w:sz w:val="26"/>
          <w:szCs w:val="26"/>
        </w:rPr>
        <w:t>П</w:t>
      </w:r>
      <w:r w:rsidRPr="003B5EE1">
        <w:rPr>
          <w:color w:val="000000"/>
          <w:spacing w:val="-8"/>
          <w:sz w:val="26"/>
          <w:szCs w:val="26"/>
        </w:rPr>
        <w:t xml:space="preserve">осле </w:t>
      </w:r>
      <w:r w:rsidR="005C1482" w:rsidRPr="003B5EE1">
        <w:rPr>
          <w:color w:val="000000"/>
          <w:spacing w:val="-8"/>
          <w:sz w:val="26"/>
          <w:szCs w:val="26"/>
        </w:rPr>
        <w:t>внесения результатов кадастровой оценки в регистр стоимости</w:t>
      </w:r>
      <w:r w:rsidRPr="003B5EE1">
        <w:rPr>
          <w:color w:val="000000"/>
          <w:spacing w:val="-8"/>
          <w:sz w:val="26"/>
          <w:szCs w:val="26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www</w:t>
      </w:r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vl</w:t>
      </w:r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nca</w:t>
      </w:r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by</w:t>
      </w:r>
      <w:r w:rsidRPr="003B5EE1">
        <w:rPr>
          <w:color w:val="000000"/>
          <w:spacing w:val="-8"/>
          <w:sz w:val="26"/>
          <w:szCs w:val="26"/>
        </w:rPr>
        <w:t>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709"/>
        </w:tabs>
        <w:spacing w:after="240"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>
        <w:rPr>
          <w:color w:val="000000"/>
          <w:spacing w:val="-8"/>
          <w:sz w:val="26"/>
          <w:szCs w:val="26"/>
        </w:rPr>
        <w:t>21</w:t>
      </w:r>
      <w:r w:rsidRPr="003B5EE1">
        <w:rPr>
          <w:color w:val="000000"/>
          <w:spacing w:val="-8"/>
          <w:sz w:val="26"/>
          <w:szCs w:val="26"/>
        </w:rPr>
        <w:t xml:space="preserve"> году будет использовать сведения, вн</w:t>
      </w:r>
      <w:r w:rsidR="00EC342D">
        <w:rPr>
          <w:color w:val="000000"/>
          <w:spacing w:val="-8"/>
          <w:sz w:val="26"/>
          <w:szCs w:val="26"/>
        </w:rPr>
        <w:t xml:space="preserve">есенные в регистр стоимости до </w:t>
      </w:r>
      <w:r w:rsidRPr="003B5EE1">
        <w:rPr>
          <w:color w:val="000000"/>
          <w:spacing w:val="-8"/>
          <w:sz w:val="26"/>
          <w:szCs w:val="26"/>
        </w:rPr>
        <w:t>1 января 20</w:t>
      </w:r>
      <w:r w:rsidR="00EC342D">
        <w:rPr>
          <w:color w:val="000000"/>
          <w:spacing w:val="-8"/>
          <w:sz w:val="26"/>
          <w:szCs w:val="26"/>
        </w:rPr>
        <w:t>21</w:t>
      </w:r>
      <w:r w:rsidRPr="003B5EE1">
        <w:rPr>
          <w:color w:val="000000"/>
          <w:spacing w:val="-8"/>
          <w:sz w:val="26"/>
          <w:szCs w:val="26"/>
        </w:rPr>
        <w:t> года.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lastRenderedPageBreak/>
        <w:tab/>
        <w:t>Напоминаем, что также кадастровая стоимость земель, земельных участков используется в целях: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определения размера платы за право заключения договоров аренды;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установления начальных цен на аукционах;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определения стоимости земельного участка, передаваемого в ипотеку;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оценки недвижимого имущества (определения стоимости местоположения объекта недвижимости);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851"/>
        </w:tabs>
        <w:spacing w:after="240" w:line="280" w:lineRule="exact"/>
        <w:jc w:val="both"/>
        <w:rPr>
          <w:b/>
          <w:color w:val="000000"/>
          <w:spacing w:val="-8"/>
          <w:sz w:val="26"/>
          <w:szCs w:val="26"/>
        </w:rPr>
      </w:pPr>
      <w:r w:rsidRPr="003B5EE1">
        <w:rPr>
          <w:b/>
          <w:color w:val="000000"/>
          <w:spacing w:val="-8"/>
          <w:sz w:val="26"/>
          <w:szCs w:val="26"/>
        </w:rPr>
        <w:tab/>
        <w:t>Как можно оспорить кадастровую стоимость?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3B5EE1">
        <w:rPr>
          <w:b/>
          <w:color w:val="000000"/>
          <w:spacing w:val="-8"/>
          <w:sz w:val="26"/>
          <w:szCs w:val="26"/>
          <w:u w:val="single"/>
        </w:rPr>
        <w:t>шести</w:t>
      </w:r>
      <w:r w:rsidRPr="003B5EE1">
        <w:rPr>
          <w:color w:val="000000"/>
          <w:spacing w:val="-8"/>
          <w:sz w:val="26"/>
          <w:szCs w:val="26"/>
          <w:u w:val="single"/>
        </w:rPr>
        <w:t xml:space="preserve"> </w:t>
      </w:r>
      <w:r w:rsidRPr="003B5EE1">
        <w:rPr>
          <w:b/>
          <w:color w:val="000000"/>
          <w:spacing w:val="-8"/>
          <w:sz w:val="26"/>
          <w:szCs w:val="26"/>
          <w:u w:val="single"/>
        </w:rPr>
        <w:t>месяцев с</w:t>
      </w:r>
      <w:r w:rsidRPr="003B5EE1">
        <w:rPr>
          <w:color w:val="000000"/>
          <w:spacing w:val="-8"/>
          <w:sz w:val="26"/>
          <w:szCs w:val="26"/>
          <w:u w:val="single"/>
        </w:rPr>
        <w:t xml:space="preserve"> </w:t>
      </w:r>
      <w:r w:rsidRPr="003B5EE1">
        <w:rPr>
          <w:b/>
          <w:color w:val="000000"/>
          <w:spacing w:val="-8"/>
          <w:sz w:val="26"/>
          <w:szCs w:val="26"/>
          <w:u w:val="single"/>
        </w:rPr>
        <w:t>даты внесения</w:t>
      </w:r>
      <w:r w:rsidRPr="003B5EE1">
        <w:rPr>
          <w:color w:val="000000"/>
          <w:spacing w:val="-8"/>
          <w:sz w:val="26"/>
          <w:szCs w:val="26"/>
        </w:rPr>
        <w:t xml:space="preserve"> результатов кадастровой оценки в регистр стоимости. Обжалование результатов кадастровой оценки регули</w:t>
      </w:r>
      <w:r w:rsidR="002B2D5A">
        <w:rPr>
          <w:color w:val="000000"/>
          <w:spacing w:val="-8"/>
          <w:sz w:val="26"/>
          <w:szCs w:val="26"/>
        </w:rPr>
        <w:t>руется п</w:t>
      </w:r>
      <w:r w:rsidRPr="003B5EE1">
        <w:rPr>
          <w:color w:val="000000"/>
          <w:spacing w:val="-8"/>
          <w:sz w:val="26"/>
          <w:szCs w:val="26"/>
        </w:rPr>
        <w:t>.</w:t>
      </w:r>
      <w:r w:rsidR="002B2D5A">
        <w:rPr>
          <w:color w:val="000000"/>
          <w:spacing w:val="-8"/>
          <w:sz w:val="26"/>
          <w:szCs w:val="26"/>
        </w:rPr>
        <w:t xml:space="preserve"> </w:t>
      </w:r>
      <w:r w:rsidRPr="003B5EE1">
        <w:rPr>
          <w:color w:val="000000"/>
          <w:spacing w:val="-8"/>
          <w:sz w:val="26"/>
          <w:szCs w:val="26"/>
        </w:rPr>
        <w:t xml:space="preserve">17 </w:t>
      </w:r>
      <w:r w:rsidR="00E41F08" w:rsidRPr="003B5EE1">
        <w:rPr>
          <w:color w:val="000000"/>
          <w:spacing w:val="-8"/>
          <w:sz w:val="26"/>
          <w:szCs w:val="26"/>
        </w:rPr>
        <w:t>ТКП 52.2.07</w:t>
      </w:r>
      <w:r w:rsidRPr="003B5EE1">
        <w:rPr>
          <w:color w:val="000000"/>
          <w:spacing w:val="-8"/>
          <w:sz w:val="26"/>
          <w:szCs w:val="26"/>
        </w:rPr>
        <w:t>-201</w:t>
      </w:r>
      <w:r w:rsidR="00E41F08" w:rsidRPr="003B5EE1">
        <w:rPr>
          <w:color w:val="000000"/>
          <w:spacing w:val="-8"/>
          <w:sz w:val="26"/>
          <w:szCs w:val="26"/>
        </w:rPr>
        <w:t>8</w:t>
      </w:r>
      <w:r w:rsidRPr="003B5EE1">
        <w:rPr>
          <w:color w:val="000000"/>
          <w:spacing w:val="-8"/>
          <w:sz w:val="26"/>
          <w:szCs w:val="26"/>
        </w:rPr>
        <w:t xml:space="preserve"> «Оценка </w:t>
      </w:r>
      <w:r w:rsidR="00E41F08" w:rsidRPr="003B5EE1">
        <w:rPr>
          <w:color w:val="000000"/>
          <w:spacing w:val="-8"/>
          <w:sz w:val="26"/>
          <w:szCs w:val="26"/>
        </w:rPr>
        <w:t xml:space="preserve">стоимости </w:t>
      </w:r>
      <w:r w:rsidRPr="003B5EE1">
        <w:rPr>
          <w:color w:val="000000"/>
          <w:spacing w:val="-8"/>
          <w:sz w:val="26"/>
          <w:szCs w:val="26"/>
        </w:rPr>
        <w:t>земельных участков».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 xml:space="preserve"> 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«Об оценочной деятельности в Республике Беларусь»).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 xml:space="preserve"> 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3B5EE1">
        <w:rPr>
          <w:color w:val="000000"/>
          <w:spacing w:val="-8"/>
          <w:sz w:val="26"/>
          <w:szCs w:val="26"/>
          <w:u w:val="single"/>
        </w:rPr>
        <w:t>за счет средств землепользователя</w:t>
      </w:r>
      <w:r w:rsidRPr="003B5EE1">
        <w:rPr>
          <w:color w:val="000000"/>
          <w:spacing w:val="-8"/>
          <w:sz w:val="26"/>
          <w:szCs w:val="26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 xml:space="preserve"> </w:t>
      </w:r>
    </w:p>
    <w:p w:rsidR="00374242" w:rsidRPr="003B5EE1" w:rsidRDefault="00903DAA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  <w:lang w:val="en-US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3B5EE1">
        <w:rPr>
          <w:color w:val="000000"/>
          <w:spacing w:val="-8"/>
          <w:sz w:val="26"/>
          <w:szCs w:val="26"/>
          <w:u w:val="single"/>
        </w:rPr>
        <w:t>на 15 и более процентов</w:t>
      </w:r>
      <w:r w:rsidRPr="003B5EE1">
        <w:rPr>
          <w:color w:val="000000"/>
          <w:spacing w:val="-8"/>
          <w:sz w:val="26"/>
          <w:szCs w:val="26"/>
        </w:rPr>
        <w:t xml:space="preserve"> для земельных участков, расположенных в городе </w:t>
      </w:r>
      <w:r w:rsidRPr="003B5EE1">
        <w:rPr>
          <w:color w:val="000000"/>
          <w:spacing w:val="-8"/>
          <w:sz w:val="26"/>
          <w:szCs w:val="26"/>
          <w:u w:val="single"/>
        </w:rPr>
        <w:t>Минске и областных центрах</w:t>
      </w:r>
      <w:r w:rsidRPr="003B5EE1">
        <w:rPr>
          <w:color w:val="000000"/>
          <w:spacing w:val="-8"/>
          <w:sz w:val="26"/>
          <w:szCs w:val="26"/>
        </w:rPr>
        <w:t xml:space="preserve">, и на </w:t>
      </w:r>
      <w:r w:rsidRPr="003B5EE1">
        <w:rPr>
          <w:color w:val="000000"/>
          <w:spacing w:val="-8"/>
          <w:sz w:val="26"/>
          <w:szCs w:val="26"/>
          <w:u w:val="single"/>
        </w:rPr>
        <w:t>20 и более процентов</w:t>
      </w:r>
      <w:r w:rsidRPr="003B5EE1">
        <w:rPr>
          <w:color w:val="000000"/>
          <w:spacing w:val="-8"/>
          <w:sz w:val="26"/>
          <w:szCs w:val="26"/>
        </w:rPr>
        <w:t xml:space="preserve"> для земельных участков, расположенных в </w:t>
      </w:r>
      <w:r w:rsidRPr="003B5EE1">
        <w:rPr>
          <w:color w:val="000000"/>
          <w:spacing w:val="-8"/>
          <w:sz w:val="26"/>
          <w:szCs w:val="26"/>
          <w:u w:val="single"/>
        </w:rPr>
        <w:t>других</w:t>
      </w:r>
      <w:r w:rsidRPr="003B5EE1">
        <w:rPr>
          <w:color w:val="000000"/>
          <w:spacing w:val="-8"/>
          <w:sz w:val="26"/>
          <w:szCs w:val="26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94413B">
      <w:pgSz w:w="11906" w:h="16838"/>
      <w:pgMar w:top="1134" w:right="851" w:bottom="709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E3" w:rsidRDefault="00C57AE3" w:rsidP="00CD206B">
      <w:r>
        <w:separator/>
      </w:r>
    </w:p>
  </w:endnote>
  <w:endnote w:type="continuationSeparator" w:id="0">
    <w:p w:rsidR="00C57AE3" w:rsidRDefault="00C57AE3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E3" w:rsidRDefault="00C57AE3" w:rsidP="00CD206B">
      <w:r>
        <w:separator/>
      </w:r>
    </w:p>
  </w:footnote>
  <w:footnote w:type="continuationSeparator" w:id="0">
    <w:p w:rsidR="00C57AE3" w:rsidRDefault="00C57AE3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46AA"/>
    <w:rsid w:val="000E4FD4"/>
    <w:rsid w:val="0010145A"/>
    <w:rsid w:val="00103542"/>
    <w:rsid w:val="001216ED"/>
    <w:rsid w:val="0012708F"/>
    <w:rsid w:val="00137C51"/>
    <w:rsid w:val="001409B8"/>
    <w:rsid w:val="00164F32"/>
    <w:rsid w:val="001707F9"/>
    <w:rsid w:val="0018399D"/>
    <w:rsid w:val="001B453E"/>
    <w:rsid w:val="001D50E3"/>
    <w:rsid w:val="001E107B"/>
    <w:rsid w:val="002018CC"/>
    <w:rsid w:val="00211684"/>
    <w:rsid w:val="0021760E"/>
    <w:rsid w:val="00222C10"/>
    <w:rsid w:val="002245A5"/>
    <w:rsid w:val="00224795"/>
    <w:rsid w:val="0022482F"/>
    <w:rsid w:val="00272992"/>
    <w:rsid w:val="00286033"/>
    <w:rsid w:val="00296F2B"/>
    <w:rsid w:val="00297399"/>
    <w:rsid w:val="002B0C9E"/>
    <w:rsid w:val="002B2D5A"/>
    <w:rsid w:val="002B5854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0FAB"/>
    <w:rsid w:val="00337722"/>
    <w:rsid w:val="00342ACF"/>
    <w:rsid w:val="00356399"/>
    <w:rsid w:val="00374242"/>
    <w:rsid w:val="00375266"/>
    <w:rsid w:val="00375FD0"/>
    <w:rsid w:val="0039077D"/>
    <w:rsid w:val="003A28D0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92DFF"/>
    <w:rsid w:val="005B5F11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E63"/>
    <w:rsid w:val="0065763D"/>
    <w:rsid w:val="00673B19"/>
    <w:rsid w:val="006C42B4"/>
    <w:rsid w:val="006C5769"/>
    <w:rsid w:val="006C768F"/>
    <w:rsid w:val="006E1B36"/>
    <w:rsid w:val="006F31D2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3D68"/>
    <w:rsid w:val="007A1A5F"/>
    <w:rsid w:val="007C0086"/>
    <w:rsid w:val="007D42DC"/>
    <w:rsid w:val="007D7309"/>
    <w:rsid w:val="007F029B"/>
    <w:rsid w:val="007F0DCF"/>
    <w:rsid w:val="007F6B94"/>
    <w:rsid w:val="00820035"/>
    <w:rsid w:val="00853F6E"/>
    <w:rsid w:val="0087424D"/>
    <w:rsid w:val="0087765C"/>
    <w:rsid w:val="0089452A"/>
    <w:rsid w:val="008A171C"/>
    <w:rsid w:val="008B22B7"/>
    <w:rsid w:val="008B3225"/>
    <w:rsid w:val="008E0410"/>
    <w:rsid w:val="008E403C"/>
    <w:rsid w:val="008E6F28"/>
    <w:rsid w:val="008F35FB"/>
    <w:rsid w:val="00903B96"/>
    <w:rsid w:val="00903DAA"/>
    <w:rsid w:val="00912842"/>
    <w:rsid w:val="00923C2A"/>
    <w:rsid w:val="0094248A"/>
    <w:rsid w:val="0094413B"/>
    <w:rsid w:val="0095032C"/>
    <w:rsid w:val="009518B8"/>
    <w:rsid w:val="00961563"/>
    <w:rsid w:val="0096384E"/>
    <w:rsid w:val="00980C30"/>
    <w:rsid w:val="0099574A"/>
    <w:rsid w:val="009A268C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B1C45"/>
    <w:rsid w:val="00AB2A47"/>
    <w:rsid w:val="00AB488F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B69A6"/>
    <w:rsid w:val="00BC2152"/>
    <w:rsid w:val="00BC239F"/>
    <w:rsid w:val="00BF7E63"/>
    <w:rsid w:val="00C00030"/>
    <w:rsid w:val="00C07467"/>
    <w:rsid w:val="00C4620B"/>
    <w:rsid w:val="00C4760A"/>
    <w:rsid w:val="00C55B63"/>
    <w:rsid w:val="00C57AE3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2181A"/>
    <w:rsid w:val="00D30041"/>
    <w:rsid w:val="00D7581A"/>
    <w:rsid w:val="00D80D0A"/>
    <w:rsid w:val="00D90873"/>
    <w:rsid w:val="00D924E8"/>
    <w:rsid w:val="00D9253C"/>
    <w:rsid w:val="00D96797"/>
    <w:rsid w:val="00DA240D"/>
    <w:rsid w:val="00DA3452"/>
    <w:rsid w:val="00DC258C"/>
    <w:rsid w:val="00DD3EEC"/>
    <w:rsid w:val="00DE1414"/>
    <w:rsid w:val="00DE7C31"/>
    <w:rsid w:val="00DF0F91"/>
    <w:rsid w:val="00E11B53"/>
    <w:rsid w:val="00E147A3"/>
    <w:rsid w:val="00E3315B"/>
    <w:rsid w:val="00E3390B"/>
    <w:rsid w:val="00E40C6F"/>
    <w:rsid w:val="00E41F08"/>
    <w:rsid w:val="00E47089"/>
    <w:rsid w:val="00E50292"/>
    <w:rsid w:val="00E50719"/>
    <w:rsid w:val="00E600EB"/>
    <w:rsid w:val="00E7626B"/>
    <w:rsid w:val="00E83225"/>
    <w:rsid w:val="00E956AF"/>
    <w:rsid w:val="00EA23CF"/>
    <w:rsid w:val="00EB6F50"/>
    <w:rsid w:val="00EC01BD"/>
    <w:rsid w:val="00EC2945"/>
    <w:rsid w:val="00EC342D"/>
    <w:rsid w:val="00ED24C5"/>
    <w:rsid w:val="00ED366B"/>
    <w:rsid w:val="00EF04F4"/>
    <w:rsid w:val="00F11202"/>
    <w:rsid w:val="00F16ACF"/>
    <w:rsid w:val="00F24131"/>
    <w:rsid w:val="00F25735"/>
    <w:rsid w:val="00F276CF"/>
    <w:rsid w:val="00F44663"/>
    <w:rsid w:val="00F66BA2"/>
    <w:rsid w:val="00F76991"/>
    <w:rsid w:val="00F83122"/>
    <w:rsid w:val="00F8446C"/>
    <w:rsid w:val="00F84AD0"/>
    <w:rsid w:val="00F96081"/>
    <w:rsid w:val="00FB066F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6042AB"/>
  <w15:chartTrackingRefBased/>
  <w15:docId w15:val="{5E1E3E16-676E-406A-9DA4-46F198B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.nca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1D77C-7444-460E-B05B-94AE02DE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5977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mary</dc:creator>
  <cp:keywords/>
  <cp:lastModifiedBy>хоз</cp:lastModifiedBy>
  <cp:revision>5</cp:revision>
  <cp:lastPrinted>2017-07-28T10:07:00Z</cp:lastPrinted>
  <dcterms:created xsi:type="dcterms:W3CDTF">2021-07-15T06:09:00Z</dcterms:created>
  <dcterms:modified xsi:type="dcterms:W3CDTF">2021-07-19T08:15:00Z</dcterms:modified>
</cp:coreProperties>
</file>